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B61" w:rsidRDefault="005437AA" w:rsidP="002C3B61">
      <w:pPr>
        <w:ind w:left="-630"/>
        <w:jc w:val="center"/>
        <w:rPr>
          <w:b/>
          <w:sz w:val="28"/>
          <w:szCs w:val="28"/>
        </w:rPr>
      </w:pPr>
      <w:r>
        <w:rPr>
          <w:b/>
          <w:noProof/>
          <w:sz w:val="28"/>
          <w:szCs w:val="28"/>
        </w:rPr>
        <w:drawing>
          <wp:inline distT="0" distB="0" distL="0" distR="0">
            <wp:extent cx="6619240" cy="8147685"/>
            <wp:effectExtent l="19050" t="0" r="0" b="0"/>
            <wp:docPr id="1" name="Picture 2" descr="RESJI fast track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JI fast trackcover.jpg"/>
                    <pic:cNvPicPr>
                      <a:picLocks noChangeAspect="1" noChangeArrowheads="1"/>
                    </pic:cNvPicPr>
                  </pic:nvPicPr>
                  <pic:blipFill>
                    <a:blip r:embed="rId11" cstate="print"/>
                    <a:srcRect/>
                    <a:stretch>
                      <a:fillRect/>
                    </a:stretch>
                  </pic:blipFill>
                  <pic:spPr bwMode="auto">
                    <a:xfrm>
                      <a:off x="0" y="0"/>
                      <a:ext cx="6619240" cy="8147685"/>
                    </a:xfrm>
                    <a:prstGeom prst="rect">
                      <a:avLst/>
                    </a:prstGeom>
                    <a:noFill/>
                    <a:ln w="9525">
                      <a:noFill/>
                      <a:miter lim="800000"/>
                      <a:headEnd/>
                      <a:tailEnd/>
                    </a:ln>
                  </pic:spPr>
                </pic:pic>
              </a:graphicData>
            </a:graphic>
          </wp:inline>
        </w:drawing>
      </w:r>
    </w:p>
    <w:p w:rsidR="002C3B61" w:rsidRDefault="002C3B61">
      <w:pPr>
        <w:rPr>
          <w:b/>
          <w:sz w:val="28"/>
          <w:szCs w:val="28"/>
        </w:rPr>
      </w:pPr>
      <w:r>
        <w:rPr>
          <w:b/>
          <w:sz w:val="28"/>
          <w:szCs w:val="28"/>
        </w:rPr>
        <w:lastRenderedPageBreak/>
        <w:br w:type="page"/>
      </w:r>
    </w:p>
    <w:p w:rsidR="002C3B61" w:rsidRDefault="002C3B61" w:rsidP="002C3B61">
      <w:pPr>
        <w:rPr>
          <w:b/>
          <w:sz w:val="28"/>
          <w:szCs w:val="28"/>
        </w:rPr>
      </w:pPr>
    </w:p>
    <w:p w:rsidR="00273AB3" w:rsidRPr="008660E2" w:rsidRDefault="00273AB3" w:rsidP="00273AB3">
      <w:pPr>
        <w:jc w:val="center"/>
        <w:rPr>
          <w:b/>
          <w:sz w:val="28"/>
          <w:szCs w:val="28"/>
        </w:rPr>
      </w:pPr>
      <w:r w:rsidRPr="008660E2">
        <w:rPr>
          <w:b/>
          <w:sz w:val="28"/>
          <w:szCs w:val="28"/>
        </w:rPr>
        <w:t>Racial Equity and Social Justice Initiative</w:t>
      </w:r>
    </w:p>
    <w:p w:rsidR="005A2AF5" w:rsidRDefault="005A2AF5" w:rsidP="00273AB3">
      <w:pPr>
        <w:jc w:val="center"/>
        <w:rPr>
          <w:b/>
          <w:sz w:val="36"/>
          <w:szCs w:val="36"/>
        </w:rPr>
      </w:pPr>
      <w:r>
        <w:rPr>
          <w:b/>
          <w:sz w:val="36"/>
          <w:szCs w:val="36"/>
        </w:rPr>
        <w:t>Racial Equity Analysis Tool</w:t>
      </w:r>
    </w:p>
    <w:p w:rsidR="00273AB3" w:rsidRDefault="00273AB3" w:rsidP="00273AB3">
      <w:pPr>
        <w:jc w:val="center"/>
      </w:pPr>
      <w:r w:rsidRPr="008660E2">
        <w:rPr>
          <w:b/>
          <w:sz w:val="36"/>
          <w:szCs w:val="36"/>
        </w:rPr>
        <w:t>Fast-Track Version</w:t>
      </w:r>
      <w:r w:rsidR="005A2AF5">
        <w:rPr>
          <w:noProof/>
        </w:rPr>
        <w:drawing>
          <wp:anchor distT="0" distB="0" distL="114300" distR="114300" simplePos="0" relativeHeight="251657728" behindDoc="1" locked="0" layoutInCell="1" allowOverlap="1" wp14:anchorId="20ACED7F" wp14:editId="251FE3FA">
            <wp:simplePos x="0" y="0"/>
            <wp:positionH relativeFrom="page">
              <wp:posOffset>6410325</wp:posOffset>
            </wp:positionH>
            <wp:positionV relativeFrom="page">
              <wp:posOffset>295275</wp:posOffset>
            </wp:positionV>
            <wp:extent cx="914400" cy="914400"/>
            <wp:effectExtent l="19050" t="0" r="0" b="0"/>
            <wp:wrapNone/>
            <wp:docPr id="2" name="Picture 31" descr="\\fps4\data4\Fndocs\GRAPHS\CityLogo\City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ps4\data4\Fndocs\GRAPHS\CityLogo\CityLogoBW.jpg"/>
                    <pic:cNvPicPr>
                      <a:picLocks noChangeAspect="1" noChangeArrowheads="1"/>
                    </pic:cNvPicPr>
                  </pic:nvPicPr>
                  <pic:blipFill>
                    <a:blip r:embed="rId12"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rsidR="00273AB3" w:rsidRDefault="00273AB3"/>
    <w:p w:rsidR="00273AB3" w:rsidRDefault="00273AB3" w:rsidP="00273AB3">
      <w:pPr>
        <w:pBdr>
          <w:top w:val="single" w:sz="12" w:space="1" w:color="auto"/>
        </w:pBdr>
      </w:pPr>
    </w:p>
    <w:p w:rsidR="004B33F7" w:rsidRPr="0042730C" w:rsidRDefault="004B33F7" w:rsidP="00273AB3">
      <w:pPr>
        <w:pStyle w:val="Heading2"/>
        <w:spacing w:before="0"/>
      </w:pPr>
      <w:r w:rsidRPr="0042730C">
        <w:t>Instructions</w:t>
      </w:r>
    </w:p>
    <w:p w:rsidR="004B33F7" w:rsidRPr="004B33F7" w:rsidRDefault="004B33F7" w:rsidP="009C7BA7"/>
    <w:p w:rsidR="004B33F7" w:rsidRPr="009C7BA7" w:rsidRDefault="004B33F7" w:rsidP="009C7BA7">
      <w:pPr>
        <w:rPr>
          <w:i/>
        </w:rPr>
      </w:pPr>
      <w:r w:rsidRPr="009C7BA7">
        <w:rPr>
          <w:i/>
        </w:rPr>
        <w:t xml:space="preserve">This abbreviated version of the </w:t>
      </w:r>
      <w:r w:rsidR="005A2AF5">
        <w:rPr>
          <w:i/>
        </w:rPr>
        <w:t>Comprehensive</w:t>
      </w:r>
      <w:r w:rsidRPr="009C7BA7">
        <w:rPr>
          <w:i/>
        </w:rPr>
        <w:t xml:space="preserve"> </w:t>
      </w:r>
      <w:r w:rsidR="005A2AF5">
        <w:rPr>
          <w:i/>
        </w:rPr>
        <w:t xml:space="preserve">RESJI </w:t>
      </w:r>
      <w:r w:rsidRPr="009C7BA7">
        <w:rPr>
          <w:i/>
        </w:rPr>
        <w:t>R</w:t>
      </w:r>
      <w:r w:rsidR="005A2AF5">
        <w:rPr>
          <w:i/>
        </w:rPr>
        <w:t xml:space="preserve">acial Equity Analysis </w:t>
      </w:r>
      <w:r w:rsidRPr="009C7BA7">
        <w:rPr>
          <w:i/>
        </w:rPr>
        <w:t xml:space="preserve">Tool is intended for issues on a short timeline or without a widespread impact. </w:t>
      </w:r>
    </w:p>
    <w:p w:rsidR="004B33F7" w:rsidRPr="009C7BA7" w:rsidRDefault="004B33F7" w:rsidP="009C7BA7">
      <w:pPr>
        <w:rPr>
          <w:i/>
        </w:rPr>
      </w:pPr>
    </w:p>
    <w:p w:rsidR="004B33F7" w:rsidRPr="009C7BA7" w:rsidRDefault="004B33F7" w:rsidP="009C7BA7">
      <w:pPr>
        <w:rPr>
          <w:i/>
        </w:rPr>
      </w:pPr>
      <w:r w:rsidRPr="009C7BA7">
        <w:rPr>
          <w:i/>
        </w:rPr>
        <w:t>Examples:</w:t>
      </w:r>
      <w:r w:rsidRPr="009C7BA7">
        <w:rPr>
          <w:i/>
        </w:rPr>
        <w:tab/>
        <w:t xml:space="preserve">- single piece of legislation already drafted and introduced. </w:t>
      </w:r>
    </w:p>
    <w:p w:rsidR="004B33F7" w:rsidRPr="009C7BA7" w:rsidRDefault="004B33F7" w:rsidP="009C7BA7">
      <w:pPr>
        <w:ind w:left="1440"/>
        <w:rPr>
          <w:i/>
        </w:rPr>
      </w:pPr>
      <w:r w:rsidRPr="009C7BA7">
        <w:rPr>
          <w:i/>
        </w:rPr>
        <w:t xml:space="preserve">- </w:t>
      </w:r>
      <w:proofErr w:type="gramStart"/>
      <w:r w:rsidRPr="009C7BA7">
        <w:rPr>
          <w:i/>
        </w:rPr>
        <w:t>creation</w:t>
      </w:r>
      <w:proofErr w:type="gramEnd"/>
      <w:r w:rsidRPr="009C7BA7">
        <w:rPr>
          <w:i/>
        </w:rPr>
        <w:t xml:space="preserve"> of a single position description and job posting for an open position</w:t>
      </w:r>
    </w:p>
    <w:p w:rsidR="004B33F7" w:rsidRPr="009C7BA7" w:rsidRDefault="004B33F7" w:rsidP="009C7BA7">
      <w:pPr>
        <w:ind w:left="1440"/>
        <w:rPr>
          <w:i/>
        </w:rPr>
      </w:pPr>
      <w:r w:rsidRPr="009C7BA7">
        <w:rPr>
          <w:i/>
        </w:rPr>
        <w:t xml:space="preserve">- </w:t>
      </w:r>
      <w:proofErr w:type="gramStart"/>
      <w:r w:rsidRPr="009C7BA7">
        <w:rPr>
          <w:i/>
        </w:rPr>
        <w:t>development</w:t>
      </w:r>
      <w:proofErr w:type="gramEnd"/>
      <w:r w:rsidRPr="009C7BA7">
        <w:rPr>
          <w:i/>
        </w:rPr>
        <w:t xml:space="preserve"> of a single budget item proposal</w:t>
      </w:r>
    </w:p>
    <w:p w:rsidR="004B33F7" w:rsidRPr="009C7BA7" w:rsidRDefault="004B33F7" w:rsidP="009C7BA7">
      <w:pPr>
        <w:rPr>
          <w:i/>
        </w:rPr>
      </w:pPr>
    </w:p>
    <w:p w:rsidR="004B33F7" w:rsidRPr="009C7BA7" w:rsidRDefault="004B33F7" w:rsidP="009C7BA7">
      <w:pPr>
        <w:rPr>
          <w:i/>
        </w:rPr>
      </w:pPr>
      <w:r w:rsidRPr="009C7BA7">
        <w:rPr>
          <w:i/>
        </w:rPr>
        <w:t xml:space="preserve">For broader policies and legislation in its beginning phase, please use the </w:t>
      </w:r>
      <w:r w:rsidRPr="0042730C">
        <w:rPr>
          <w:i/>
        </w:rPr>
        <w:t>full</w:t>
      </w:r>
      <w:r w:rsidRPr="0042730C">
        <w:rPr>
          <w:b/>
          <w:i/>
        </w:rPr>
        <w:t xml:space="preserve"> </w:t>
      </w:r>
      <w:r w:rsidRPr="0042730C">
        <w:rPr>
          <w:i/>
        </w:rPr>
        <w:t>version</w:t>
      </w:r>
      <w:r w:rsidRPr="009C7BA7">
        <w:rPr>
          <w:i/>
        </w:rPr>
        <w:t xml:space="preserve"> of the RESJ Toolkit.</w:t>
      </w:r>
    </w:p>
    <w:p w:rsidR="004B33F7" w:rsidRPr="009C7BA7" w:rsidRDefault="004B33F7" w:rsidP="009C7BA7">
      <w:pPr>
        <w:rPr>
          <w:i/>
        </w:rPr>
      </w:pPr>
    </w:p>
    <w:p w:rsidR="004B33F7" w:rsidRPr="004B33F7" w:rsidRDefault="004B33F7" w:rsidP="009C7BA7">
      <w:r w:rsidRPr="009C7BA7">
        <w:rPr>
          <w:i/>
        </w:rPr>
        <w:t>This tool should be completed by people with different racial and socioeconomic perspectives. When possible, involve those directly impacted by the issue. Include and document multiple voices in this process. The order of questions may be re-arranged to suit your situation.</w:t>
      </w:r>
    </w:p>
    <w:p w:rsidR="004B33F7" w:rsidRPr="004B33F7" w:rsidRDefault="004B33F7" w:rsidP="009C7BA7"/>
    <w:p w:rsidR="004B33F7" w:rsidRPr="004B33F7" w:rsidRDefault="004B33F7" w:rsidP="009C7BA7">
      <w:pPr>
        <w:pBdr>
          <w:top w:val="single" w:sz="4" w:space="1" w:color="auto"/>
        </w:pBdr>
      </w:pPr>
    </w:p>
    <w:p w:rsidR="004B33F7" w:rsidRPr="004B33F7" w:rsidRDefault="004B33F7" w:rsidP="009C7BA7">
      <w:r w:rsidRPr="004B33F7">
        <w:rPr>
          <w:b/>
        </w:rPr>
        <w:t>Mission of the Racial Equity and Social Justice Initiative</w:t>
      </w:r>
      <w:r w:rsidR="005A2AF5">
        <w:rPr>
          <w:b/>
        </w:rPr>
        <w:t xml:space="preserve"> </w:t>
      </w:r>
      <w:r w:rsidR="005A2AF5" w:rsidRPr="004B33F7">
        <w:rPr>
          <w:b/>
        </w:rPr>
        <w:t>(RESJ</w:t>
      </w:r>
      <w:r w:rsidR="005A2AF5">
        <w:rPr>
          <w:b/>
        </w:rPr>
        <w:t>I</w:t>
      </w:r>
      <w:r w:rsidR="005A2AF5" w:rsidRPr="004B33F7">
        <w:rPr>
          <w:b/>
        </w:rPr>
        <w:t>)</w:t>
      </w:r>
      <w:r w:rsidRPr="004B33F7">
        <w:rPr>
          <w:b/>
        </w:rPr>
        <w:t>:</w:t>
      </w:r>
      <w:r w:rsidRPr="004B33F7">
        <w:t xml:space="preserve"> To establish racial equity and social justice as core principles in all decisions, policies and functions of the City of Madison. </w:t>
      </w:r>
    </w:p>
    <w:p w:rsidR="004B33F7" w:rsidRPr="004B33F7" w:rsidRDefault="004B33F7" w:rsidP="009C7BA7"/>
    <w:p w:rsidR="004B33F7" w:rsidRPr="004B33F7" w:rsidRDefault="004B33F7" w:rsidP="009C7BA7">
      <w:r w:rsidRPr="004B33F7">
        <w:rPr>
          <w:b/>
        </w:rPr>
        <w:t>Equity</w:t>
      </w:r>
      <w:r w:rsidRPr="004B33F7">
        <w:t xml:space="preserve"> is just and fair inclusion into a society in which all, including all racial and ethnic groups, can participate, prosper, and reach their full potential. Equity gives all people a just and fair shot in life despite historic patterns of racial and economic exclusion (</w:t>
      </w:r>
      <w:hyperlink r:id="rId13" w:history="1">
        <w:r w:rsidRPr="004B33F7">
          <w:rPr>
            <w:rStyle w:val="Hyperlink"/>
            <w:i/>
          </w:rPr>
          <w:t>www.policylink.org</w:t>
        </w:r>
      </w:hyperlink>
      <w:r w:rsidRPr="004B33F7">
        <w:t xml:space="preserve">). </w:t>
      </w:r>
    </w:p>
    <w:p w:rsidR="004B33F7" w:rsidRPr="004B33F7" w:rsidRDefault="004B33F7" w:rsidP="009C7BA7"/>
    <w:p w:rsidR="004B33F7" w:rsidRPr="004B33F7" w:rsidRDefault="004B33F7" w:rsidP="009C7BA7">
      <w:r w:rsidRPr="00276808">
        <w:rPr>
          <w:b/>
          <w:sz w:val="28"/>
          <w:szCs w:val="28"/>
        </w:rPr>
        <w:t>Purpose of this Tool:</w:t>
      </w:r>
      <w:r w:rsidRPr="00276808">
        <w:rPr>
          <w:sz w:val="28"/>
          <w:szCs w:val="28"/>
        </w:rPr>
        <w:t xml:space="preserve"> To facilitate conscious consideration of equity and examine how communities of color and low-income populations will be affected by a proposed action/decision of the City</w:t>
      </w:r>
      <w:r w:rsidRPr="004B33F7">
        <w:t xml:space="preserve">. </w:t>
      </w:r>
    </w:p>
    <w:p w:rsidR="004B33F7" w:rsidRPr="004B33F7" w:rsidRDefault="004B33F7" w:rsidP="009C7BA7"/>
    <w:p w:rsidR="004B33F7" w:rsidRPr="004B33F7" w:rsidRDefault="004B33F7" w:rsidP="009C7BA7">
      <w:r w:rsidRPr="004B33F7">
        <w:lastRenderedPageBreak/>
        <w:t xml:space="preserve">The </w:t>
      </w:r>
      <w:r w:rsidRPr="004B33F7">
        <w:rPr>
          <w:i/>
        </w:rPr>
        <w:t>“What, Who, Why, and How”</w:t>
      </w:r>
      <w:r w:rsidRPr="004B33F7">
        <w:t xml:space="preserve"> questions of this tool are designed to lead to strategies to prevent or mitigate adverse impacts and unintended consequences on marginalized populations. </w:t>
      </w:r>
    </w:p>
    <w:p w:rsidR="004B33F7" w:rsidRPr="004B33F7" w:rsidRDefault="004B33F7" w:rsidP="00F468AE">
      <w:pPr>
        <w:pStyle w:val="Heading2"/>
      </w:pPr>
      <w:r w:rsidRPr="004B33F7">
        <w:t>Begin Analysis</w:t>
      </w:r>
    </w:p>
    <w:p w:rsidR="004B33F7" w:rsidRDefault="004B33F7" w:rsidP="009C7BA7"/>
    <w:p w:rsidR="009C7BA7" w:rsidRDefault="009C7BA7" w:rsidP="009C7BA7">
      <w:pPr>
        <w:pStyle w:val="TableHeading"/>
      </w:pPr>
      <w:r w:rsidRPr="004B33F7">
        <w:t>Name of topic or issue being analyzed:</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4B33F7" w:rsidTr="008660E2">
        <w:trPr>
          <w:cantSplit/>
          <w:trHeight w:val="720"/>
        </w:trPr>
        <w:tc>
          <w:tcPr>
            <w:tcW w:w="9576" w:type="dxa"/>
            <w:tcBorders>
              <w:top w:val="single" w:sz="4" w:space="0" w:color="auto"/>
              <w:left w:val="single" w:sz="4" w:space="0" w:color="auto"/>
              <w:bottom w:val="single" w:sz="4" w:space="0" w:color="auto"/>
              <w:right w:val="single" w:sz="4" w:space="0" w:color="auto"/>
            </w:tcBorders>
          </w:tcPr>
          <w:p w:rsidR="004B33F7" w:rsidRDefault="00E0652B" w:rsidP="009C7BA7">
            <w:r>
              <w:fldChar w:fldCharType="begin">
                <w:ffData>
                  <w:name w:val="Text1"/>
                  <w:enabled/>
                  <w:calcOnExit w:val="0"/>
                  <w:textInput/>
                </w:ffData>
              </w:fldChar>
            </w:r>
            <w:bookmarkStart w:id="0" w:name="Text1"/>
            <w:r w:rsidR="004B33F7">
              <w:instrText xml:space="preserve"> FORMTEXT </w:instrText>
            </w:r>
            <w:r>
              <w:fldChar w:fldCharType="separate"/>
            </w:r>
            <w:r w:rsidR="004B33F7">
              <w:rPr>
                <w:noProof/>
              </w:rPr>
              <w:t> </w:t>
            </w:r>
            <w:r w:rsidR="004B33F7">
              <w:rPr>
                <w:noProof/>
              </w:rPr>
              <w:t> </w:t>
            </w:r>
            <w:r w:rsidR="004B33F7">
              <w:rPr>
                <w:noProof/>
              </w:rPr>
              <w:t> </w:t>
            </w:r>
            <w:r w:rsidR="004B33F7">
              <w:rPr>
                <w:noProof/>
              </w:rPr>
              <w:t> </w:t>
            </w:r>
            <w:r w:rsidR="004B33F7">
              <w:rPr>
                <w:noProof/>
              </w:rPr>
              <w:t> </w:t>
            </w:r>
            <w:r>
              <w:fldChar w:fldCharType="end"/>
            </w:r>
            <w:bookmarkEnd w:id="0"/>
          </w:p>
        </w:tc>
      </w:tr>
    </w:tbl>
    <w:p w:rsidR="009C7BA7" w:rsidRDefault="009C7BA7" w:rsidP="009C7BA7"/>
    <w:p w:rsidR="009C7BA7" w:rsidRPr="009C7BA7" w:rsidRDefault="009C7BA7" w:rsidP="009C7BA7">
      <w:pPr>
        <w:pStyle w:val="TableHeading"/>
      </w:pPr>
      <w:r w:rsidRPr="009C7BA7">
        <w:t>Main contact name(s) and contact information for this analysis:</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4B33F7" w:rsidTr="008660E2">
        <w:trPr>
          <w:cantSplit/>
          <w:trHeight w:val="720"/>
        </w:trPr>
        <w:tc>
          <w:tcPr>
            <w:tcW w:w="9576" w:type="dxa"/>
            <w:tcBorders>
              <w:top w:val="single" w:sz="4" w:space="0" w:color="auto"/>
              <w:left w:val="single" w:sz="4" w:space="0" w:color="auto"/>
              <w:bottom w:val="single" w:sz="4" w:space="0" w:color="auto"/>
              <w:right w:val="single" w:sz="4" w:space="0" w:color="auto"/>
            </w:tcBorders>
          </w:tcPr>
          <w:p w:rsidR="004B33F7" w:rsidRDefault="00E0652B" w:rsidP="009C7BA7">
            <w:r>
              <w:fldChar w:fldCharType="begin">
                <w:ffData>
                  <w:name w:val="Text2"/>
                  <w:enabled/>
                  <w:calcOnExit w:val="0"/>
                  <w:textInput/>
                </w:ffData>
              </w:fldChar>
            </w:r>
            <w:bookmarkStart w:id="1" w:name="Text2"/>
            <w:r w:rsidR="004B33F7">
              <w:instrText xml:space="preserve"> FORMTEXT </w:instrText>
            </w:r>
            <w:r>
              <w:fldChar w:fldCharType="separate"/>
            </w:r>
            <w:r w:rsidR="004B33F7">
              <w:rPr>
                <w:noProof/>
              </w:rPr>
              <w:t> </w:t>
            </w:r>
            <w:r w:rsidR="004B33F7">
              <w:rPr>
                <w:noProof/>
              </w:rPr>
              <w:t> </w:t>
            </w:r>
            <w:r w:rsidR="004B33F7">
              <w:rPr>
                <w:noProof/>
              </w:rPr>
              <w:t> </w:t>
            </w:r>
            <w:r w:rsidR="004B33F7">
              <w:rPr>
                <w:noProof/>
              </w:rPr>
              <w:t> </w:t>
            </w:r>
            <w:r w:rsidR="004B33F7">
              <w:rPr>
                <w:noProof/>
              </w:rPr>
              <w:t> </w:t>
            </w:r>
            <w:r>
              <w:fldChar w:fldCharType="end"/>
            </w:r>
            <w:bookmarkEnd w:id="1"/>
          </w:p>
        </w:tc>
      </w:tr>
    </w:tbl>
    <w:p w:rsidR="009C7BA7" w:rsidRDefault="009C7BA7" w:rsidP="009C7BA7"/>
    <w:p w:rsidR="009C7BA7" w:rsidRDefault="009C7BA7" w:rsidP="009C7BA7">
      <w:pPr>
        <w:pStyle w:val="TableHeading"/>
      </w:pPr>
      <w:r>
        <w:t>Names and affiliations of others participating in the analysis:</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4B33F7" w:rsidTr="008660E2">
        <w:trPr>
          <w:cantSplit/>
          <w:trHeight w:val="720"/>
        </w:trPr>
        <w:tc>
          <w:tcPr>
            <w:tcW w:w="9576" w:type="dxa"/>
            <w:tcBorders>
              <w:top w:val="single" w:sz="4" w:space="0" w:color="auto"/>
              <w:left w:val="single" w:sz="4" w:space="0" w:color="auto"/>
              <w:bottom w:val="single" w:sz="4" w:space="0" w:color="auto"/>
              <w:right w:val="single" w:sz="4" w:space="0" w:color="auto"/>
            </w:tcBorders>
          </w:tcPr>
          <w:p w:rsidR="004B33F7" w:rsidRDefault="00E0652B" w:rsidP="009C7BA7">
            <w:r>
              <w:fldChar w:fldCharType="begin">
                <w:ffData>
                  <w:name w:val="Text3"/>
                  <w:enabled/>
                  <w:calcOnExit w:val="0"/>
                  <w:textInput/>
                </w:ffData>
              </w:fldChar>
            </w:r>
            <w:bookmarkStart w:id="2" w:name="Text3"/>
            <w:r w:rsidR="004B33F7">
              <w:instrText xml:space="preserve"> FORMTEXT </w:instrText>
            </w:r>
            <w:r>
              <w:fldChar w:fldCharType="separate"/>
            </w:r>
            <w:r w:rsidR="004B33F7">
              <w:rPr>
                <w:noProof/>
              </w:rPr>
              <w:t> </w:t>
            </w:r>
            <w:r w:rsidR="004B33F7">
              <w:rPr>
                <w:noProof/>
              </w:rPr>
              <w:t> </w:t>
            </w:r>
            <w:r w:rsidR="004B33F7">
              <w:rPr>
                <w:noProof/>
              </w:rPr>
              <w:t> </w:t>
            </w:r>
            <w:r w:rsidR="004B33F7">
              <w:rPr>
                <w:noProof/>
              </w:rPr>
              <w:t> </w:t>
            </w:r>
            <w:r w:rsidR="004B33F7">
              <w:rPr>
                <w:noProof/>
              </w:rPr>
              <w:t> </w:t>
            </w:r>
            <w:r>
              <w:fldChar w:fldCharType="end"/>
            </w:r>
            <w:bookmarkEnd w:id="2"/>
          </w:p>
        </w:tc>
      </w:tr>
    </w:tbl>
    <w:p w:rsidR="009C7BA7" w:rsidRDefault="00276808" w:rsidP="009C7BA7">
      <w:r>
        <w:lastRenderedPageBreak/>
        <w:t>Have stakeholders from different racial/ethnic and socioeconomic groups—especially those most affected—been informed, involved and represented in the development of this proposal or plan? Who is missing and how can they be engaged?</w:t>
      </w:r>
    </w:p>
    <w:tbl>
      <w:tblPr>
        <w:tblStyle w:val="TableGrid"/>
        <w:tblW w:w="0" w:type="auto"/>
        <w:tblLook w:val="04A0" w:firstRow="1" w:lastRow="0" w:firstColumn="1" w:lastColumn="0" w:noHBand="0" w:noVBand="1"/>
      </w:tblPr>
      <w:tblGrid>
        <w:gridCol w:w="9350"/>
      </w:tblGrid>
      <w:tr w:rsidR="00276808" w:rsidTr="00276808">
        <w:trPr>
          <w:trHeight w:val="1187"/>
        </w:trPr>
        <w:tc>
          <w:tcPr>
            <w:tcW w:w="9576" w:type="dxa"/>
          </w:tcPr>
          <w:p w:rsidR="00276808" w:rsidRDefault="00276808" w:rsidP="009C7BA7"/>
        </w:tc>
      </w:tr>
    </w:tbl>
    <w:p w:rsidR="00276808" w:rsidRDefault="00276808" w:rsidP="009C7BA7">
      <w:pPr>
        <w:pStyle w:val="TableHeading"/>
        <w:rPr>
          <w:b/>
        </w:rPr>
      </w:pPr>
    </w:p>
    <w:p w:rsidR="009C7BA7" w:rsidRPr="0042730C" w:rsidRDefault="009C7BA7" w:rsidP="009C7BA7">
      <w:pPr>
        <w:pStyle w:val="TableHeading"/>
        <w:rPr>
          <w:b/>
        </w:rPr>
      </w:pPr>
      <w:r w:rsidRPr="0042730C">
        <w:rPr>
          <w:b/>
        </w:rPr>
        <w:t>1.</w:t>
      </w:r>
      <w:r w:rsidRPr="0042730C">
        <w:rPr>
          <w:b/>
        </w:rPr>
        <w:tab/>
        <w:t>WHAT</w:t>
      </w:r>
    </w:p>
    <w:p w:rsidR="009C7BA7" w:rsidRDefault="00276808" w:rsidP="009C7BA7">
      <w:pPr>
        <w:pStyle w:val="TableHeading"/>
      </w:pPr>
      <w:r>
        <w:t>a.</w:t>
      </w:r>
      <w:r>
        <w:tab/>
        <w:t>What is</w:t>
      </w:r>
      <w:r w:rsidR="009C7BA7">
        <w:t xml:space="preserve"> the policy, plan or proposal </w:t>
      </w:r>
      <w:r>
        <w:t xml:space="preserve">being analyzed, and what does it </w:t>
      </w:r>
      <w:r w:rsidR="009C7BA7">
        <w:t>seek to accomplish?</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4B33F7" w:rsidTr="008660E2">
        <w:trPr>
          <w:cantSplit/>
          <w:trHeight w:val="720"/>
        </w:trPr>
        <w:tc>
          <w:tcPr>
            <w:tcW w:w="9576" w:type="dxa"/>
            <w:tcBorders>
              <w:top w:val="single" w:sz="4" w:space="0" w:color="auto"/>
              <w:left w:val="single" w:sz="4" w:space="0" w:color="auto"/>
              <w:bottom w:val="single" w:sz="4" w:space="0" w:color="auto"/>
              <w:right w:val="single" w:sz="4" w:space="0" w:color="auto"/>
            </w:tcBorders>
          </w:tcPr>
          <w:p w:rsidR="004B33F7" w:rsidRDefault="00E0652B" w:rsidP="009C7BA7">
            <w:r>
              <w:fldChar w:fldCharType="begin">
                <w:ffData>
                  <w:name w:val="Text4"/>
                  <w:enabled/>
                  <w:calcOnExit w:val="0"/>
                  <w:textInput/>
                </w:ffData>
              </w:fldChar>
            </w:r>
            <w:bookmarkStart w:id="3" w:name="Text4"/>
            <w:r w:rsidR="004B33F7">
              <w:instrText xml:space="preserve"> FORMTEXT </w:instrText>
            </w:r>
            <w:r>
              <w:fldChar w:fldCharType="separate"/>
            </w:r>
            <w:r w:rsidR="004B33F7">
              <w:rPr>
                <w:noProof/>
              </w:rPr>
              <w:t> </w:t>
            </w:r>
            <w:r w:rsidR="004B33F7">
              <w:rPr>
                <w:noProof/>
              </w:rPr>
              <w:t> </w:t>
            </w:r>
            <w:r w:rsidR="004B33F7">
              <w:rPr>
                <w:noProof/>
              </w:rPr>
              <w:t> </w:t>
            </w:r>
            <w:r w:rsidR="004B33F7">
              <w:rPr>
                <w:noProof/>
              </w:rPr>
              <w:t> </w:t>
            </w:r>
            <w:r w:rsidR="004B33F7">
              <w:rPr>
                <w:noProof/>
              </w:rPr>
              <w:t> </w:t>
            </w:r>
            <w:r>
              <w:fldChar w:fldCharType="end"/>
            </w:r>
            <w:bookmarkEnd w:id="3"/>
          </w:p>
        </w:tc>
      </w:tr>
    </w:tbl>
    <w:p w:rsidR="009C7BA7" w:rsidRDefault="009C7BA7" w:rsidP="009C7BA7"/>
    <w:p w:rsidR="009C7BA7" w:rsidRDefault="009C7BA7" w:rsidP="009C7BA7">
      <w:pPr>
        <w:pStyle w:val="TableHeading"/>
      </w:pPr>
      <w:r>
        <w:t>b.</w:t>
      </w:r>
      <w:r>
        <w:tab/>
        <w:t>What do</w:t>
      </w:r>
      <w:r w:rsidR="00276808">
        <w:t>es</w:t>
      </w:r>
      <w:r>
        <w:t xml:space="preserve"> available data tell you about this issue? (</w:t>
      </w:r>
      <w:r w:rsidR="0042730C">
        <w:t xml:space="preserve">See </w:t>
      </w:r>
      <w:r w:rsidR="00106C43">
        <w:t>page 3</w:t>
      </w:r>
      <w:r>
        <w:t xml:space="preserve"> for guidance on data </w:t>
      </w:r>
      <w:r w:rsidR="00F468AE">
        <w:t>re</w:t>
      </w:r>
      <w:r>
        <w:t>sources</w:t>
      </w:r>
      <w:r w:rsidR="0042730C">
        <w:t>.</w:t>
      </w:r>
      <w:r>
        <w:t>)</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4B33F7" w:rsidTr="008660E2">
        <w:trPr>
          <w:cantSplit/>
          <w:trHeight w:val="720"/>
        </w:trPr>
        <w:tc>
          <w:tcPr>
            <w:tcW w:w="9576" w:type="dxa"/>
            <w:tcBorders>
              <w:top w:val="single" w:sz="4" w:space="0" w:color="auto"/>
              <w:left w:val="single" w:sz="4" w:space="0" w:color="auto"/>
              <w:bottom w:val="single" w:sz="4" w:space="0" w:color="auto"/>
              <w:right w:val="single" w:sz="4" w:space="0" w:color="auto"/>
            </w:tcBorders>
          </w:tcPr>
          <w:p w:rsidR="004B33F7" w:rsidRDefault="00E0652B" w:rsidP="009C7BA7">
            <w:r>
              <w:fldChar w:fldCharType="begin">
                <w:ffData>
                  <w:name w:val="Text5"/>
                  <w:enabled/>
                  <w:calcOnExit w:val="0"/>
                  <w:textInput/>
                </w:ffData>
              </w:fldChar>
            </w:r>
            <w:bookmarkStart w:id="4" w:name="Text5"/>
            <w:r w:rsidR="004B33F7">
              <w:instrText xml:space="preserve"> FORMTEXT </w:instrText>
            </w:r>
            <w:r>
              <w:fldChar w:fldCharType="separate"/>
            </w:r>
            <w:r w:rsidR="004B33F7">
              <w:rPr>
                <w:noProof/>
              </w:rPr>
              <w:t> </w:t>
            </w:r>
            <w:r w:rsidR="004B33F7">
              <w:rPr>
                <w:noProof/>
              </w:rPr>
              <w:t> </w:t>
            </w:r>
            <w:r w:rsidR="004B33F7">
              <w:rPr>
                <w:noProof/>
              </w:rPr>
              <w:t> </w:t>
            </w:r>
            <w:r w:rsidR="004B33F7">
              <w:rPr>
                <w:noProof/>
              </w:rPr>
              <w:t> </w:t>
            </w:r>
            <w:r w:rsidR="004B33F7">
              <w:rPr>
                <w:noProof/>
              </w:rPr>
              <w:t> </w:t>
            </w:r>
            <w:r>
              <w:fldChar w:fldCharType="end"/>
            </w:r>
            <w:bookmarkEnd w:id="4"/>
          </w:p>
        </w:tc>
      </w:tr>
    </w:tbl>
    <w:p w:rsidR="009C7BA7" w:rsidRDefault="009C7BA7" w:rsidP="009C7BA7"/>
    <w:p w:rsidR="009C7BA7" w:rsidRDefault="009C7BA7" w:rsidP="009C7BA7">
      <w:pPr>
        <w:pStyle w:val="TableHeading"/>
      </w:pPr>
      <w:r>
        <w:lastRenderedPageBreak/>
        <w:t>c.</w:t>
      </w:r>
      <w:r>
        <w:tab/>
        <w:t>What data are unavailable or missing?</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4B33F7" w:rsidTr="008660E2">
        <w:trPr>
          <w:cantSplit/>
          <w:trHeight w:val="720"/>
        </w:trPr>
        <w:tc>
          <w:tcPr>
            <w:tcW w:w="9576" w:type="dxa"/>
            <w:tcBorders>
              <w:top w:val="single" w:sz="4" w:space="0" w:color="auto"/>
              <w:left w:val="single" w:sz="4" w:space="0" w:color="auto"/>
              <w:bottom w:val="single" w:sz="4" w:space="0" w:color="auto"/>
              <w:right w:val="single" w:sz="4" w:space="0" w:color="auto"/>
            </w:tcBorders>
          </w:tcPr>
          <w:p w:rsidR="004B33F7" w:rsidRDefault="00E0652B" w:rsidP="009C7BA7">
            <w:r>
              <w:fldChar w:fldCharType="begin">
                <w:ffData>
                  <w:name w:val="Text6"/>
                  <w:enabled/>
                  <w:calcOnExit w:val="0"/>
                  <w:textInput/>
                </w:ffData>
              </w:fldChar>
            </w:r>
            <w:bookmarkStart w:id="5" w:name="Text6"/>
            <w:r w:rsidR="004B33F7">
              <w:instrText xml:space="preserve"> FORMTEXT </w:instrText>
            </w:r>
            <w:r>
              <w:fldChar w:fldCharType="separate"/>
            </w:r>
            <w:r w:rsidR="004B33F7">
              <w:rPr>
                <w:noProof/>
              </w:rPr>
              <w:t> </w:t>
            </w:r>
            <w:r w:rsidR="004B33F7">
              <w:rPr>
                <w:noProof/>
              </w:rPr>
              <w:t> </w:t>
            </w:r>
            <w:r w:rsidR="004B33F7">
              <w:rPr>
                <w:noProof/>
              </w:rPr>
              <w:t> </w:t>
            </w:r>
            <w:r w:rsidR="004B33F7">
              <w:rPr>
                <w:noProof/>
              </w:rPr>
              <w:t> </w:t>
            </w:r>
            <w:r w:rsidR="004B33F7">
              <w:rPr>
                <w:noProof/>
              </w:rPr>
              <w:t> </w:t>
            </w:r>
            <w:r>
              <w:fldChar w:fldCharType="end"/>
            </w:r>
            <w:bookmarkEnd w:id="5"/>
          </w:p>
        </w:tc>
      </w:tr>
    </w:tbl>
    <w:p w:rsidR="009C7BA7" w:rsidRDefault="009C7BA7" w:rsidP="009C7BA7"/>
    <w:p w:rsidR="009C7BA7" w:rsidRPr="0042730C" w:rsidRDefault="009C7BA7" w:rsidP="009C7BA7">
      <w:pPr>
        <w:pStyle w:val="TableHeading"/>
        <w:rPr>
          <w:b/>
        </w:rPr>
      </w:pPr>
      <w:r w:rsidRPr="0042730C">
        <w:rPr>
          <w:b/>
        </w:rPr>
        <w:t>2.</w:t>
      </w:r>
      <w:r w:rsidRPr="0042730C">
        <w:rPr>
          <w:b/>
        </w:rPr>
        <w:tab/>
        <w:t>WHO</w:t>
      </w:r>
    </w:p>
    <w:p w:rsidR="00F00693" w:rsidRDefault="009C7BA7" w:rsidP="009C7BA7">
      <w:pPr>
        <w:pStyle w:val="TableHeading"/>
        <w:ind w:left="360" w:hanging="360"/>
      </w:pPr>
      <w:r>
        <w:t>a.</w:t>
      </w:r>
      <w:r>
        <w:tab/>
        <w:t>Who (individuals or groups) could be impacted by the issues related to this policy, plan or proposal?</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F00693" w:rsidTr="00471561">
        <w:trPr>
          <w:cantSplit/>
          <w:trHeight w:val="720"/>
        </w:trPr>
        <w:tc>
          <w:tcPr>
            <w:tcW w:w="9576" w:type="dxa"/>
            <w:tcBorders>
              <w:top w:val="single" w:sz="4" w:space="0" w:color="auto"/>
              <w:left w:val="single" w:sz="4" w:space="0" w:color="auto"/>
              <w:bottom w:val="single" w:sz="4" w:space="0" w:color="auto"/>
              <w:right w:val="single" w:sz="4" w:space="0" w:color="auto"/>
            </w:tcBorders>
          </w:tcPr>
          <w:p w:rsidR="00F00693" w:rsidRDefault="00F00693" w:rsidP="00471561">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00693" w:rsidRDefault="00F00693" w:rsidP="009C7BA7">
      <w:pPr>
        <w:pStyle w:val="TableHeading"/>
        <w:ind w:left="360" w:hanging="360"/>
      </w:pPr>
    </w:p>
    <w:p w:rsidR="009C7BA7" w:rsidRDefault="00F00693" w:rsidP="009C7BA7">
      <w:pPr>
        <w:pStyle w:val="TableHeading"/>
        <w:ind w:left="360" w:hanging="360"/>
      </w:pPr>
      <w:r>
        <w:t>b.</w:t>
      </w:r>
      <w:r>
        <w:tab/>
      </w:r>
      <w:r w:rsidR="009C7BA7">
        <w:t>Who would benefit?</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4B33F7" w:rsidTr="008660E2">
        <w:trPr>
          <w:cantSplit/>
          <w:trHeight w:val="720"/>
        </w:trPr>
        <w:tc>
          <w:tcPr>
            <w:tcW w:w="9576" w:type="dxa"/>
            <w:tcBorders>
              <w:top w:val="single" w:sz="4" w:space="0" w:color="auto"/>
              <w:left w:val="single" w:sz="4" w:space="0" w:color="auto"/>
              <w:bottom w:val="single" w:sz="4" w:space="0" w:color="auto"/>
              <w:right w:val="single" w:sz="4" w:space="0" w:color="auto"/>
            </w:tcBorders>
          </w:tcPr>
          <w:p w:rsidR="004B33F7" w:rsidRDefault="00E0652B" w:rsidP="009C7BA7">
            <w:r>
              <w:fldChar w:fldCharType="begin">
                <w:ffData>
                  <w:name w:val="Text7"/>
                  <w:enabled/>
                  <w:calcOnExit w:val="0"/>
                  <w:textInput/>
                </w:ffData>
              </w:fldChar>
            </w:r>
            <w:bookmarkStart w:id="6" w:name="Text7"/>
            <w:r w:rsidR="004B33F7">
              <w:instrText xml:space="preserve"> FORMTEXT </w:instrText>
            </w:r>
            <w:r>
              <w:fldChar w:fldCharType="separate"/>
            </w:r>
            <w:r w:rsidR="004B33F7">
              <w:rPr>
                <w:noProof/>
              </w:rPr>
              <w:t> </w:t>
            </w:r>
            <w:r w:rsidR="004B33F7">
              <w:rPr>
                <w:noProof/>
              </w:rPr>
              <w:t> </w:t>
            </w:r>
            <w:r w:rsidR="004B33F7">
              <w:rPr>
                <w:noProof/>
              </w:rPr>
              <w:t> </w:t>
            </w:r>
            <w:r w:rsidR="004B33F7">
              <w:rPr>
                <w:noProof/>
              </w:rPr>
              <w:t> </w:t>
            </w:r>
            <w:r w:rsidR="004B33F7">
              <w:rPr>
                <w:noProof/>
              </w:rPr>
              <w:t> </w:t>
            </w:r>
            <w:r>
              <w:fldChar w:fldCharType="end"/>
            </w:r>
            <w:bookmarkEnd w:id="6"/>
          </w:p>
        </w:tc>
      </w:tr>
    </w:tbl>
    <w:p w:rsidR="009C7BA7" w:rsidRDefault="009C7BA7" w:rsidP="009C7BA7"/>
    <w:p w:rsidR="009C7BA7" w:rsidRDefault="00F00693" w:rsidP="00F00693">
      <w:pPr>
        <w:pStyle w:val="TableHeading"/>
      </w:pPr>
      <w:r>
        <w:t>c.</w:t>
      </w:r>
      <w:r>
        <w:tab/>
      </w:r>
      <w:r w:rsidR="009C7BA7">
        <w:t>Who would be burdened?</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4B33F7" w:rsidTr="008660E2">
        <w:trPr>
          <w:cantSplit/>
          <w:trHeight w:val="720"/>
        </w:trPr>
        <w:tc>
          <w:tcPr>
            <w:tcW w:w="9576" w:type="dxa"/>
            <w:tcBorders>
              <w:top w:val="single" w:sz="4" w:space="0" w:color="auto"/>
              <w:left w:val="single" w:sz="4" w:space="0" w:color="auto"/>
              <w:bottom w:val="single" w:sz="4" w:space="0" w:color="auto"/>
              <w:right w:val="single" w:sz="4" w:space="0" w:color="auto"/>
            </w:tcBorders>
          </w:tcPr>
          <w:p w:rsidR="004B33F7" w:rsidRDefault="00E0652B" w:rsidP="009C7BA7">
            <w:r>
              <w:fldChar w:fldCharType="begin">
                <w:ffData>
                  <w:name w:val="Text8"/>
                  <w:enabled/>
                  <w:calcOnExit w:val="0"/>
                  <w:textInput/>
                </w:ffData>
              </w:fldChar>
            </w:r>
            <w:bookmarkStart w:id="7" w:name="Text8"/>
            <w:r w:rsidR="004B33F7">
              <w:instrText xml:space="preserve"> FORMTEXT </w:instrText>
            </w:r>
            <w:r>
              <w:fldChar w:fldCharType="separate"/>
            </w:r>
            <w:r w:rsidR="004B33F7">
              <w:rPr>
                <w:noProof/>
              </w:rPr>
              <w:t> </w:t>
            </w:r>
            <w:r w:rsidR="004B33F7">
              <w:rPr>
                <w:noProof/>
              </w:rPr>
              <w:t> </w:t>
            </w:r>
            <w:r w:rsidR="004B33F7">
              <w:rPr>
                <w:noProof/>
              </w:rPr>
              <w:t> </w:t>
            </w:r>
            <w:r w:rsidR="004B33F7">
              <w:rPr>
                <w:noProof/>
              </w:rPr>
              <w:t> </w:t>
            </w:r>
            <w:r w:rsidR="004B33F7">
              <w:rPr>
                <w:noProof/>
              </w:rPr>
              <w:t> </w:t>
            </w:r>
            <w:r>
              <w:fldChar w:fldCharType="end"/>
            </w:r>
            <w:bookmarkEnd w:id="7"/>
          </w:p>
        </w:tc>
      </w:tr>
    </w:tbl>
    <w:p w:rsidR="009C7BA7" w:rsidRDefault="009C7BA7" w:rsidP="009C7BA7"/>
    <w:p w:rsidR="009C7BA7" w:rsidRDefault="00F00693" w:rsidP="00F00693">
      <w:pPr>
        <w:pStyle w:val="TableHeading"/>
      </w:pPr>
      <w:r>
        <w:t>d.</w:t>
      </w:r>
      <w:r>
        <w:tab/>
      </w:r>
      <w:r w:rsidR="009C7BA7">
        <w:t>Are there potential disproportionate impacts on communities of color or low-income communities?</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4B33F7" w:rsidTr="008660E2">
        <w:trPr>
          <w:cantSplit/>
          <w:trHeight w:val="720"/>
        </w:trPr>
        <w:tc>
          <w:tcPr>
            <w:tcW w:w="9576" w:type="dxa"/>
            <w:tcBorders>
              <w:top w:val="single" w:sz="4" w:space="0" w:color="auto"/>
              <w:left w:val="single" w:sz="4" w:space="0" w:color="auto"/>
              <w:bottom w:val="single" w:sz="4" w:space="0" w:color="auto"/>
              <w:right w:val="single" w:sz="4" w:space="0" w:color="auto"/>
            </w:tcBorders>
          </w:tcPr>
          <w:p w:rsidR="004B33F7" w:rsidRDefault="00E0652B" w:rsidP="009C7BA7">
            <w:r>
              <w:fldChar w:fldCharType="begin">
                <w:ffData>
                  <w:name w:val="Text9"/>
                  <w:enabled/>
                  <w:calcOnExit w:val="0"/>
                  <w:textInput/>
                </w:ffData>
              </w:fldChar>
            </w:r>
            <w:bookmarkStart w:id="8" w:name="Text9"/>
            <w:r w:rsidR="004B33F7">
              <w:instrText xml:space="preserve"> FORMTEXT </w:instrText>
            </w:r>
            <w:r>
              <w:fldChar w:fldCharType="separate"/>
            </w:r>
            <w:r w:rsidR="004B33F7">
              <w:rPr>
                <w:noProof/>
              </w:rPr>
              <w:t> </w:t>
            </w:r>
            <w:r w:rsidR="004B33F7">
              <w:rPr>
                <w:noProof/>
              </w:rPr>
              <w:t> </w:t>
            </w:r>
            <w:r w:rsidR="004B33F7">
              <w:rPr>
                <w:noProof/>
              </w:rPr>
              <w:t> </w:t>
            </w:r>
            <w:r w:rsidR="004B33F7">
              <w:rPr>
                <w:noProof/>
              </w:rPr>
              <w:t> </w:t>
            </w:r>
            <w:r w:rsidR="004B33F7">
              <w:rPr>
                <w:noProof/>
              </w:rPr>
              <w:t> </w:t>
            </w:r>
            <w:r>
              <w:fldChar w:fldCharType="end"/>
            </w:r>
            <w:bookmarkEnd w:id="8"/>
          </w:p>
        </w:tc>
      </w:tr>
    </w:tbl>
    <w:p w:rsidR="009C7BA7" w:rsidRDefault="009C7BA7" w:rsidP="009C7BA7"/>
    <w:p w:rsidR="009C7BA7" w:rsidRPr="0042730C" w:rsidRDefault="009C7BA7" w:rsidP="009C7BA7">
      <w:pPr>
        <w:pStyle w:val="TableHeading"/>
        <w:rPr>
          <w:b/>
        </w:rPr>
      </w:pPr>
      <w:r w:rsidRPr="0042730C">
        <w:rPr>
          <w:b/>
        </w:rPr>
        <w:t>3.</w:t>
      </w:r>
      <w:r w:rsidRPr="0042730C">
        <w:rPr>
          <w:b/>
        </w:rPr>
        <w:tab/>
        <w:t>WHY</w:t>
      </w:r>
    </w:p>
    <w:p w:rsidR="009C7BA7" w:rsidRDefault="009C7BA7" w:rsidP="009C7BA7">
      <w:pPr>
        <w:pStyle w:val="TableHeading"/>
      </w:pPr>
      <w:r>
        <w:t>a.</w:t>
      </w:r>
      <w:r>
        <w:tab/>
        <w:t>What are potential unintended consequences (social, economic, health, environmental or other)</w:t>
      </w:r>
      <w:r w:rsidR="0042730C">
        <w:t>?</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4B33F7" w:rsidTr="008660E2">
        <w:trPr>
          <w:cantSplit/>
          <w:trHeight w:val="720"/>
        </w:trPr>
        <w:tc>
          <w:tcPr>
            <w:tcW w:w="9576" w:type="dxa"/>
            <w:tcBorders>
              <w:top w:val="single" w:sz="4" w:space="0" w:color="auto"/>
              <w:left w:val="single" w:sz="4" w:space="0" w:color="auto"/>
              <w:bottom w:val="single" w:sz="4" w:space="0" w:color="auto"/>
              <w:right w:val="single" w:sz="4" w:space="0" w:color="auto"/>
            </w:tcBorders>
          </w:tcPr>
          <w:p w:rsidR="004B33F7" w:rsidRDefault="00E0652B" w:rsidP="009C7BA7">
            <w:r>
              <w:fldChar w:fldCharType="begin">
                <w:ffData>
                  <w:name w:val="Text10"/>
                  <w:enabled/>
                  <w:calcOnExit w:val="0"/>
                  <w:textInput/>
                </w:ffData>
              </w:fldChar>
            </w:r>
            <w:bookmarkStart w:id="9" w:name="Text10"/>
            <w:r w:rsidR="004B33F7">
              <w:instrText xml:space="preserve"> FORMTEXT </w:instrText>
            </w:r>
            <w:r>
              <w:fldChar w:fldCharType="separate"/>
            </w:r>
            <w:r w:rsidR="004B33F7">
              <w:rPr>
                <w:noProof/>
              </w:rPr>
              <w:t> </w:t>
            </w:r>
            <w:r w:rsidR="004B33F7">
              <w:rPr>
                <w:noProof/>
              </w:rPr>
              <w:t> </w:t>
            </w:r>
            <w:r w:rsidR="004B33F7">
              <w:rPr>
                <w:noProof/>
              </w:rPr>
              <w:t> </w:t>
            </w:r>
            <w:r w:rsidR="004B33F7">
              <w:rPr>
                <w:noProof/>
              </w:rPr>
              <w:t> </w:t>
            </w:r>
            <w:r w:rsidR="004B33F7">
              <w:rPr>
                <w:noProof/>
              </w:rPr>
              <w:t> </w:t>
            </w:r>
            <w:r>
              <w:fldChar w:fldCharType="end"/>
            </w:r>
            <w:bookmarkEnd w:id="9"/>
          </w:p>
        </w:tc>
      </w:tr>
    </w:tbl>
    <w:p w:rsidR="009C7BA7" w:rsidRDefault="009C7BA7" w:rsidP="009C7BA7"/>
    <w:p w:rsidR="009C7BA7" w:rsidRPr="0042730C" w:rsidRDefault="009C7BA7" w:rsidP="009C7BA7">
      <w:pPr>
        <w:pStyle w:val="TableHeading"/>
        <w:rPr>
          <w:b/>
        </w:rPr>
      </w:pPr>
      <w:r w:rsidRPr="0042730C">
        <w:rPr>
          <w:b/>
        </w:rPr>
        <w:t>4.</w:t>
      </w:r>
      <w:r w:rsidRPr="0042730C">
        <w:rPr>
          <w:b/>
        </w:rPr>
        <w:tab/>
        <w:t>HOW: RECOMMENDATIONS SECTION</w:t>
      </w:r>
    </w:p>
    <w:p w:rsidR="009C7BA7" w:rsidRDefault="009C7BA7" w:rsidP="009C7BA7">
      <w:pPr>
        <w:pStyle w:val="TableHeading"/>
        <w:ind w:left="360" w:hanging="360"/>
      </w:pPr>
      <w:r>
        <w:t>a.</w:t>
      </w:r>
      <w:r>
        <w:tab/>
        <w:t>Describe recommended strategies to address adverse impacts, prevent negative unintended consequences and advance racial equity (program, policy, partnership a</w:t>
      </w:r>
      <w:r w:rsidR="0042730C">
        <w:t>nd/or budget/fiscal strategies):</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4B33F7" w:rsidTr="008660E2">
        <w:trPr>
          <w:cantSplit/>
          <w:trHeight w:val="720"/>
        </w:trPr>
        <w:tc>
          <w:tcPr>
            <w:tcW w:w="9576" w:type="dxa"/>
            <w:tcBorders>
              <w:top w:val="single" w:sz="4" w:space="0" w:color="auto"/>
              <w:left w:val="single" w:sz="4" w:space="0" w:color="auto"/>
              <w:bottom w:val="single" w:sz="4" w:space="0" w:color="auto"/>
              <w:right w:val="single" w:sz="4" w:space="0" w:color="auto"/>
            </w:tcBorders>
          </w:tcPr>
          <w:p w:rsidR="004B33F7" w:rsidRDefault="00E0652B" w:rsidP="009C7BA7">
            <w:r>
              <w:fldChar w:fldCharType="begin">
                <w:ffData>
                  <w:name w:val="Text11"/>
                  <w:enabled/>
                  <w:calcOnExit w:val="0"/>
                  <w:textInput/>
                </w:ffData>
              </w:fldChar>
            </w:r>
            <w:bookmarkStart w:id="10" w:name="Text11"/>
            <w:r w:rsidR="004B33F7">
              <w:instrText xml:space="preserve"> FORMTEXT </w:instrText>
            </w:r>
            <w:r>
              <w:fldChar w:fldCharType="separate"/>
            </w:r>
            <w:r w:rsidR="004B33F7">
              <w:rPr>
                <w:noProof/>
              </w:rPr>
              <w:t> </w:t>
            </w:r>
            <w:r w:rsidR="004B33F7">
              <w:rPr>
                <w:noProof/>
              </w:rPr>
              <w:t> </w:t>
            </w:r>
            <w:r w:rsidR="004B33F7">
              <w:rPr>
                <w:noProof/>
              </w:rPr>
              <w:t> </w:t>
            </w:r>
            <w:r w:rsidR="004B33F7">
              <w:rPr>
                <w:noProof/>
              </w:rPr>
              <w:t> </w:t>
            </w:r>
            <w:r w:rsidR="004B33F7">
              <w:rPr>
                <w:noProof/>
              </w:rPr>
              <w:t> </w:t>
            </w:r>
            <w:r>
              <w:fldChar w:fldCharType="end"/>
            </w:r>
            <w:bookmarkEnd w:id="10"/>
          </w:p>
        </w:tc>
      </w:tr>
    </w:tbl>
    <w:p w:rsidR="004B33F7" w:rsidRDefault="004B33F7" w:rsidP="009C7BA7"/>
    <w:p w:rsidR="0045713A" w:rsidRDefault="004223E7" w:rsidP="004223E7">
      <w:pPr>
        <w:pStyle w:val="Heading2"/>
      </w:pPr>
      <w:r>
        <w:br w:type="page"/>
      </w:r>
      <w:r w:rsidR="0045713A">
        <w:lastRenderedPageBreak/>
        <w:t xml:space="preserve">Data </w:t>
      </w:r>
      <w:r>
        <w:t>Resources for Racial Equity and Social Justice Impact Analysis</w:t>
      </w:r>
    </w:p>
    <w:p w:rsidR="0045713A" w:rsidRDefault="0045713A" w:rsidP="004223E7"/>
    <w:p w:rsidR="0045713A" w:rsidRDefault="0045713A" w:rsidP="00F468AE">
      <w:pPr>
        <w:pStyle w:val="Heading3"/>
      </w:pPr>
      <w:r>
        <w:t>City of Madison</w:t>
      </w:r>
    </w:p>
    <w:p w:rsidR="0045713A" w:rsidRDefault="0045713A" w:rsidP="004223E7">
      <w:pPr>
        <w:pStyle w:val="Bullets1"/>
      </w:pPr>
      <w:r>
        <w:t xml:space="preserve">Neighborhood Indicators (UW Applied Population Lab and City of Madison): </w:t>
      </w:r>
      <w:r>
        <w:br/>
      </w:r>
      <w:r>
        <w:tab/>
      </w:r>
      <w:hyperlink r:id="rId14" w:history="1">
        <w:r w:rsidRPr="00C85F53">
          <w:rPr>
            <w:rStyle w:val="Hyperlink"/>
          </w:rPr>
          <w:t>http://madison.apl.wisc.edu</w:t>
        </w:r>
      </w:hyperlink>
      <w:r>
        <w:t xml:space="preserve"> </w:t>
      </w:r>
    </w:p>
    <w:p w:rsidR="0045713A" w:rsidRDefault="0045713A" w:rsidP="0045713A">
      <w:pPr>
        <w:pStyle w:val="Bullets1"/>
      </w:pPr>
      <w:r>
        <w:t>Open Data Portal (City of Madison):</w:t>
      </w:r>
      <w:r>
        <w:br/>
      </w:r>
      <w:r>
        <w:tab/>
      </w:r>
      <w:hyperlink r:id="rId15" w:history="1">
        <w:r w:rsidR="00276808">
          <w:rPr>
            <w:rStyle w:val="Hyperlink"/>
          </w:rPr>
          <w:t>www.cityofmadison.com/data</w:t>
        </w:r>
      </w:hyperlink>
    </w:p>
    <w:p w:rsidR="0045713A" w:rsidRDefault="0045713A" w:rsidP="0045713A">
      <w:pPr>
        <w:pStyle w:val="Bullets1"/>
      </w:pPr>
      <w:r>
        <w:t>Madison Measures (City of Madison):</w:t>
      </w:r>
      <w:r>
        <w:br/>
      </w:r>
      <w:r>
        <w:tab/>
      </w:r>
      <w:hyperlink r:id="rId16" w:history="1">
        <w:r w:rsidR="00276808">
          <w:rPr>
            <w:rStyle w:val="Hyperlink"/>
          </w:rPr>
          <w:t>https://www.cityofmadison.com/finance/documents/MadisonMeasures-2016.pdf</w:t>
        </w:r>
      </w:hyperlink>
    </w:p>
    <w:p w:rsidR="0045713A" w:rsidRDefault="0045713A" w:rsidP="0045713A">
      <w:pPr>
        <w:pStyle w:val="Bullets1"/>
      </w:pPr>
      <w:r>
        <w:t>Census reporter (US Census Bureau):</w:t>
      </w:r>
      <w:r>
        <w:br/>
      </w:r>
      <w:r>
        <w:tab/>
      </w:r>
      <w:hyperlink r:id="rId17" w:history="1">
        <w:r w:rsidRPr="00C85F53">
          <w:rPr>
            <w:rStyle w:val="Hyperlink"/>
          </w:rPr>
          <w:t>http://censusreporter.org/profiles/06000US5502548000-madison-city-dane-county-wi</w:t>
        </w:r>
      </w:hyperlink>
      <w:r>
        <w:t xml:space="preserve"> </w:t>
      </w:r>
    </w:p>
    <w:p w:rsidR="0045713A" w:rsidRDefault="0045713A" w:rsidP="0045713A"/>
    <w:p w:rsidR="0045713A" w:rsidRDefault="0045713A" w:rsidP="00F468AE">
      <w:pPr>
        <w:pStyle w:val="Heading3"/>
      </w:pPr>
      <w:r>
        <w:t>Dane County</w:t>
      </w:r>
    </w:p>
    <w:p w:rsidR="0045713A" w:rsidRDefault="0045713A" w:rsidP="0045713A">
      <w:pPr>
        <w:pStyle w:val="Bullets1"/>
      </w:pPr>
      <w:r>
        <w:t>Geography of Opportunity: A Fair Housing Equity Assessment for Wisconsin’s Capital Region (Capital Area Regional Planning Commission):</w:t>
      </w:r>
      <w:r>
        <w:br/>
      </w:r>
      <w:r>
        <w:tab/>
      </w:r>
      <w:hyperlink r:id="rId18" w:history="1">
        <w:r w:rsidRPr="00C85F53">
          <w:rPr>
            <w:rStyle w:val="Hyperlink"/>
          </w:rPr>
          <w:t>www.capitalarearpc.org</w:t>
        </w:r>
      </w:hyperlink>
      <w:r>
        <w:t xml:space="preserve"> </w:t>
      </w:r>
    </w:p>
    <w:p w:rsidR="0045713A" w:rsidRDefault="0045713A" w:rsidP="0045713A">
      <w:pPr>
        <w:pStyle w:val="Bullets1"/>
      </w:pPr>
      <w:r>
        <w:lastRenderedPageBreak/>
        <w:t>Race to Equity report (Wisconsin Council on Children and Families):</w:t>
      </w:r>
      <w:r>
        <w:br/>
      </w:r>
      <w:r>
        <w:tab/>
      </w:r>
      <w:hyperlink r:id="rId19" w:history="1">
        <w:r w:rsidRPr="00C85F53">
          <w:rPr>
            <w:rStyle w:val="Hyperlink"/>
          </w:rPr>
          <w:t>http://racetoequity.net</w:t>
        </w:r>
      </w:hyperlink>
      <w:r>
        <w:t xml:space="preserve"> </w:t>
      </w:r>
    </w:p>
    <w:p w:rsidR="0045713A" w:rsidRDefault="0045713A" w:rsidP="0045713A">
      <w:pPr>
        <w:pStyle w:val="Bullets1"/>
      </w:pPr>
      <w:r>
        <w:t xml:space="preserve">Healthy Dane (Public Health Madison &amp; Dane County and area healthcare organizations): </w:t>
      </w:r>
      <w:r>
        <w:tab/>
      </w:r>
      <w:hyperlink r:id="rId20" w:history="1">
        <w:r w:rsidRPr="00C85F53">
          <w:rPr>
            <w:rStyle w:val="Hyperlink"/>
          </w:rPr>
          <w:t>www.healthydane.org</w:t>
        </w:r>
      </w:hyperlink>
      <w:r>
        <w:t xml:space="preserve"> </w:t>
      </w:r>
    </w:p>
    <w:p w:rsidR="0045713A" w:rsidRDefault="0045713A" w:rsidP="0045713A">
      <w:pPr>
        <w:pStyle w:val="Bullets1"/>
      </w:pPr>
      <w:r>
        <w:t xml:space="preserve">Dane Demographics Brief (UW Applied Population Lab and UW-Extension): </w:t>
      </w:r>
      <w:r>
        <w:tab/>
      </w:r>
      <w:hyperlink r:id="rId21" w:history="1">
        <w:r w:rsidRPr="00C85F53">
          <w:rPr>
            <w:rStyle w:val="Hyperlink"/>
          </w:rPr>
          <w:t>www.apl.wisc.edu/publications/Dane_County_Demographics_Brief_2014.pdf</w:t>
        </w:r>
      </w:hyperlink>
      <w:r>
        <w:t xml:space="preserve"> </w:t>
      </w:r>
    </w:p>
    <w:p w:rsidR="0045713A" w:rsidRDefault="0045713A" w:rsidP="0045713A"/>
    <w:p w:rsidR="00A0395E" w:rsidRDefault="00A0395E" w:rsidP="00A0395E">
      <w:pPr>
        <w:pStyle w:val="Heading3"/>
      </w:pPr>
      <w:r>
        <w:t>State of Wisconsin</w:t>
      </w:r>
    </w:p>
    <w:p w:rsidR="00A0395E" w:rsidRDefault="00A0395E" w:rsidP="00A0395E">
      <w:pPr>
        <w:pStyle w:val="Bullets1"/>
      </w:pPr>
      <w:r>
        <w:t xml:space="preserve">Wisconsin </w:t>
      </w:r>
      <w:proofErr w:type="spellStart"/>
      <w:r>
        <w:t>Quickfacts</w:t>
      </w:r>
      <w:proofErr w:type="spellEnd"/>
      <w:r>
        <w:t xml:space="preserve"> (US Census):</w:t>
      </w:r>
      <w:r>
        <w:br/>
      </w:r>
      <w:r>
        <w:tab/>
      </w:r>
      <w:hyperlink r:id="rId22" w:history="1">
        <w:r>
          <w:rPr>
            <w:rStyle w:val="Hyperlink"/>
          </w:rPr>
          <w:t xml:space="preserve">U.S. Census Bureau </w:t>
        </w:r>
        <w:proofErr w:type="spellStart"/>
        <w:r>
          <w:rPr>
            <w:rStyle w:val="Hyperlink"/>
          </w:rPr>
          <w:t>QuickFacts</w:t>
        </w:r>
        <w:proofErr w:type="spellEnd"/>
        <w:r>
          <w:rPr>
            <w:rStyle w:val="Hyperlink"/>
          </w:rPr>
          <w:t>: United States</w:t>
        </w:r>
      </w:hyperlink>
      <w:r>
        <w:t xml:space="preserve"> </w:t>
      </w:r>
    </w:p>
    <w:p w:rsidR="00A0395E" w:rsidRDefault="00A0395E" w:rsidP="00A0395E">
      <w:pPr>
        <w:pStyle w:val="Bullets1"/>
      </w:pPr>
      <w:r>
        <w:t xml:space="preserve">Demographics Services Center (WI </w:t>
      </w:r>
      <w:proofErr w:type="spellStart"/>
      <w:r>
        <w:t>Dept</w:t>
      </w:r>
      <w:proofErr w:type="spellEnd"/>
      <w:r>
        <w:t xml:space="preserve"> of Administration): </w:t>
      </w:r>
      <w:r>
        <w:tab/>
      </w:r>
      <w:r>
        <w:br/>
      </w:r>
      <w:hyperlink r:id="rId23" w:history="1">
        <w:r>
          <w:rPr>
            <w:rStyle w:val="Hyperlink"/>
          </w:rPr>
          <w:t>DOA Demographic Services Center (wi.gov)</w:t>
        </w:r>
      </w:hyperlink>
    </w:p>
    <w:p w:rsidR="00A0395E" w:rsidRDefault="00A0395E" w:rsidP="00A0395E">
      <w:pPr>
        <w:pStyle w:val="Bullets1"/>
      </w:pPr>
      <w:r>
        <w:t>Applied Population Laboratory (UW-Madison):</w:t>
      </w:r>
      <w:r>
        <w:br/>
      </w:r>
      <w:r>
        <w:tab/>
      </w:r>
      <w:hyperlink r:id="rId24" w:history="1">
        <w:r w:rsidRPr="00C85F53">
          <w:rPr>
            <w:rStyle w:val="Hyperlink"/>
          </w:rPr>
          <w:t>www.apl.wisc.edu/data.php</w:t>
        </w:r>
      </w:hyperlink>
      <w:r>
        <w:t xml:space="preserve"> </w:t>
      </w:r>
    </w:p>
    <w:p w:rsidR="00A0395E" w:rsidRDefault="00A0395E" w:rsidP="00A0395E"/>
    <w:p w:rsidR="00A0395E" w:rsidRDefault="00A0395E" w:rsidP="00A0395E">
      <w:pPr>
        <w:pStyle w:val="Heading3"/>
      </w:pPr>
      <w:r>
        <w:t>Federal</w:t>
      </w:r>
    </w:p>
    <w:p w:rsidR="00A0395E" w:rsidRDefault="00A0395E" w:rsidP="00A0395E">
      <w:pPr>
        <w:pStyle w:val="Bullets1"/>
      </w:pPr>
      <w:r>
        <w:t>US Census:</w:t>
      </w:r>
      <w:r>
        <w:br/>
      </w:r>
      <w:r>
        <w:tab/>
      </w:r>
      <w:hyperlink r:id="rId25" w:history="1">
        <w:r>
          <w:rPr>
            <w:rStyle w:val="Hyperlink"/>
          </w:rPr>
          <w:t>Explore Census Data</w:t>
        </w:r>
      </w:hyperlink>
    </w:p>
    <w:p w:rsidR="00A0395E" w:rsidRDefault="00A0395E" w:rsidP="00A0395E">
      <w:pPr>
        <w:pStyle w:val="Bullets1"/>
      </w:pPr>
      <w:r>
        <w:t>2010 Census Gateway (US Census):</w:t>
      </w:r>
      <w:r>
        <w:br/>
      </w:r>
      <w:r>
        <w:tab/>
      </w:r>
      <w:hyperlink r:id="rId26" w:history="1">
        <w:r w:rsidRPr="00C85F53">
          <w:rPr>
            <w:rStyle w:val="Hyperlink"/>
          </w:rPr>
          <w:t>www.census.gov/2010census</w:t>
        </w:r>
      </w:hyperlink>
      <w:r>
        <w:t xml:space="preserve"> </w:t>
      </w:r>
    </w:p>
    <w:p w:rsidR="0045713A" w:rsidRDefault="0045713A" w:rsidP="009C7BA7"/>
    <w:sectPr w:rsidR="0045713A" w:rsidSect="007E08F4">
      <w:headerReference w:type="even" r:id="rId27"/>
      <w:headerReference w:type="default" r:id="rId28"/>
      <w:footerReference w:type="even" r:id="rId29"/>
      <w:footerReference w:type="default" r:id="rId30"/>
      <w:headerReference w:type="first" r:id="rId31"/>
      <w:footerReference w:type="first" r:id="rId3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FB2" w:rsidRDefault="00D42FB2" w:rsidP="009C7BA7">
      <w:r>
        <w:separator/>
      </w:r>
    </w:p>
  </w:endnote>
  <w:endnote w:type="continuationSeparator" w:id="0">
    <w:p w:rsidR="00D42FB2" w:rsidRDefault="00D42FB2" w:rsidP="009C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B0" w:rsidRDefault="00850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38A" w:rsidRPr="009C7BA7" w:rsidRDefault="005437AA" w:rsidP="007E08F4">
    <w:pPr>
      <w:tabs>
        <w:tab w:val="right" w:pos="9360"/>
      </w:tabs>
      <w:rPr>
        <w:sz w:val="12"/>
        <w:szCs w:val="12"/>
      </w:rPr>
    </w:pPr>
    <w:r>
      <w:rPr>
        <w:sz w:val="12"/>
        <w:szCs w:val="12"/>
      </w:rPr>
      <w:t>0</w:t>
    </w:r>
    <w:r w:rsidR="008509B0">
      <w:rPr>
        <w:sz w:val="12"/>
        <w:szCs w:val="12"/>
      </w:rPr>
      <w:t>7/14/2021</w:t>
    </w:r>
    <w:bookmarkStart w:id="11" w:name="_GoBack"/>
    <w:bookmarkEnd w:id="11"/>
    <w:r w:rsidR="0065538A" w:rsidRPr="009C7BA7">
      <w:rPr>
        <w:sz w:val="12"/>
        <w:szCs w:val="12"/>
      </w:rPr>
      <w:t>-</w:t>
    </w:r>
    <w:r w:rsidR="00E0652B" w:rsidRPr="009C7BA7">
      <w:rPr>
        <w:snapToGrid w:val="0"/>
        <w:sz w:val="12"/>
        <w:szCs w:val="12"/>
      </w:rPr>
      <w:fldChar w:fldCharType="begin"/>
    </w:r>
    <w:r w:rsidR="004B33F7" w:rsidRPr="009C7BA7">
      <w:rPr>
        <w:snapToGrid w:val="0"/>
        <w:sz w:val="12"/>
        <w:szCs w:val="12"/>
      </w:rPr>
      <w:instrText xml:space="preserve"> FILENAME  </w:instrText>
    </w:r>
    <w:r w:rsidR="00E0652B" w:rsidRPr="009C7BA7">
      <w:rPr>
        <w:snapToGrid w:val="0"/>
        <w:sz w:val="12"/>
        <w:szCs w:val="12"/>
      </w:rPr>
      <w:fldChar w:fldCharType="separate"/>
    </w:r>
    <w:r w:rsidR="00273AB3">
      <w:rPr>
        <w:noProof/>
        <w:snapToGrid w:val="0"/>
        <w:sz w:val="12"/>
        <w:szCs w:val="12"/>
      </w:rPr>
      <w:t>RESJfast.doc</w:t>
    </w:r>
    <w:r w:rsidR="00E0652B" w:rsidRPr="009C7BA7">
      <w:rPr>
        <w:snapToGrid w:val="0"/>
        <w:sz w:val="12"/>
        <w:szCs w:val="12"/>
      </w:rPr>
      <w:fldChar w:fldCharType="end"/>
    </w:r>
    <w:r w:rsidR="007E08F4">
      <w:rPr>
        <w:snapToGrid w:val="0"/>
        <w:sz w:val="12"/>
        <w:szCs w:val="12"/>
      </w:rPr>
      <w:tab/>
    </w:r>
    <w:r w:rsidR="007E08F4" w:rsidRPr="007E08F4">
      <w:rPr>
        <w:snapToGrid w:val="0"/>
      </w:rPr>
      <w:fldChar w:fldCharType="begin"/>
    </w:r>
    <w:r w:rsidR="007E08F4" w:rsidRPr="007E08F4">
      <w:rPr>
        <w:snapToGrid w:val="0"/>
      </w:rPr>
      <w:instrText xml:space="preserve"> PAGE   \* MERGEFORMAT </w:instrText>
    </w:r>
    <w:r w:rsidR="007E08F4" w:rsidRPr="007E08F4">
      <w:rPr>
        <w:snapToGrid w:val="0"/>
      </w:rPr>
      <w:fldChar w:fldCharType="separate"/>
    </w:r>
    <w:r w:rsidR="008509B0">
      <w:rPr>
        <w:noProof/>
        <w:snapToGrid w:val="0"/>
      </w:rPr>
      <w:t>5</w:t>
    </w:r>
    <w:r w:rsidR="007E08F4" w:rsidRPr="007E08F4">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B0" w:rsidRDefault="00850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FB2" w:rsidRDefault="00D42FB2" w:rsidP="009C7BA7">
      <w:r>
        <w:separator/>
      </w:r>
    </w:p>
  </w:footnote>
  <w:footnote w:type="continuationSeparator" w:id="0">
    <w:p w:rsidR="00D42FB2" w:rsidRDefault="00D42FB2" w:rsidP="009C7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B0" w:rsidRDefault="00850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B0" w:rsidRDefault="00850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B0" w:rsidRDefault="00850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852C7"/>
    <w:multiLevelType w:val="hybridMultilevel"/>
    <w:tmpl w:val="47EA5794"/>
    <w:lvl w:ilvl="0" w:tplc="20E447AA">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6688E"/>
    <w:multiLevelType w:val="hybridMultilevel"/>
    <w:tmpl w:val="383810F2"/>
    <w:lvl w:ilvl="0" w:tplc="8DD46806">
      <w:start w:val="1"/>
      <w:numFmt w:val="bullet"/>
      <w:pStyle w:val="Bullets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82"/>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F7"/>
    <w:rsid w:val="00000145"/>
    <w:rsid w:val="00003E39"/>
    <w:rsid w:val="000125A2"/>
    <w:rsid w:val="00030811"/>
    <w:rsid w:val="00044020"/>
    <w:rsid w:val="00076523"/>
    <w:rsid w:val="000A711B"/>
    <w:rsid w:val="000B3D61"/>
    <w:rsid w:val="000B6F83"/>
    <w:rsid w:val="000C1C0F"/>
    <w:rsid w:val="000D4798"/>
    <w:rsid w:val="000E6099"/>
    <w:rsid w:val="00106C43"/>
    <w:rsid w:val="001109D6"/>
    <w:rsid w:val="0013731E"/>
    <w:rsid w:val="0015537A"/>
    <w:rsid w:val="001D456D"/>
    <w:rsid w:val="001D5047"/>
    <w:rsid w:val="001E1893"/>
    <w:rsid w:val="002106C4"/>
    <w:rsid w:val="002368B2"/>
    <w:rsid w:val="00255D7B"/>
    <w:rsid w:val="00273AB3"/>
    <w:rsid w:val="00276808"/>
    <w:rsid w:val="00294C3A"/>
    <w:rsid w:val="002950F0"/>
    <w:rsid w:val="002C3B61"/>
    <w:rsid w:val="00385F67"/>
    <w:rsid w:val="003A2CBB"/>
    <w:rsid w:val="003B6EF5"/>
    <w:rsid w:val="003E265C"/>
    <w:rsid w:val="003F779E"/>
    <w:rsid w:val="00407CB4"/>
    <w:rsid w:val="004223E7"/>
    <w:rsid w:val="0042730C"/>
    <w:rsid w:val="0045713A"/>
    <w:rsid w:val="004872F8"/>
    <w:rsid w:val="004B33F7"/>
    <w:rsid w:val="004D1E1B"/>
    <w:rsid w:val="004F1696"/>
    <w:rsid w:val="00502777"/>
    <w:rsid w:val="00506E1D"/>
    <w:rsid w:val="00527B8B"/>
    <w:rsid w:val="00532D54"/>
    <w:rsid w:val="005437AA"/>
    <w:rsid w:val="00550790"/>
    <w:rsid w:val="00560800"/>
    <w:rsid w:val="00564E16"/>
    <w:rsid w:val="00565C64"/>
    <w:rsid w:val="00572329"/>
    <w:rsid w:val="005A0FB4"/>
    <w:rsid w:val="005A2AF5"/>
    <w:rsid w:val="005B55DC"/>
    <w:rsid w:val="005B7307"/>
    <w:rsid w:val="005E6615"/>
    <w:rsid w:val="0065538A"/>
    <w:rsid w:val="006C6159"/>
    <w:rsid w:val="006E059E"/>
    <w:rsid w:val="00715DB0"/>
    <w:rsid w:val="00724687"/>
    <w:rsid w:val="00725010"/>
    <w:rsid w:val="00730EB3"/>
    <w:rsid w:val="007406C1"/>
    <w:rsid w:val="00776D0D"/>
    <w:rsid w:val="00776D9B"/>
    <w:rsid w:val="007A1C19"/>
    <w:rsid w:val="007D2A90"/>
    <w:rsid w:val="007E08F4"/>
    <w:rsid w:val="00815F85"/>
    <w:rsid w:val="00847EF2"/>
    <w:rsid w:val="008509B0"/>
    <w:rsid w:val="00863BB6"/>
    <w:rsid w:val="008660E2"/>
    <w:rsid w:val="008C0462"/>
    <w:rsid w:val="008E1048"/>
    <w:rsid w:val="008E1E0F"/>
    <w:rsid w:val="008F2226"/>
    <w:rsid w:val="00904329"/>
    <w:rsid w:val="00921E95"/>
    <w:rsid w:val="009400AE"/>
    <w:rsid w:val="00963575"/>
    <w:rsid w:val="0098027C"/>
    <w:rsid w:val="00996561"/>
    <w:rsid w:val="009C7B63"/>
    <w:rsid w:val="009C7BA7"/>
    <w:rsid w:val="00A0395E"/>
    <w:rsid w:val="00A04123"/>
    <w:rsid w:val="00A31666"/>
    <w:rsid w:val="00A36142"/>
    <w:rsid w:val="00A40489"/>
    <w:rsid w:val="00A524C1"/>
    <w:rsid w:val="00A66CEE"/>
    <w:rsid w:val="00AB252B"/>
    <w:rsid w:val="00AB3BC1"/>
    <w:rsid w:val="00AE35D9"/>
    <w:rsid w:val="00B150B3"/>
    <w:rsid w:val="00B208C3"/>
    <w:rsid w:val="00B2209C"/>
    <w:rsid w:val="00B46C2E"/>
    <w:rsid w:val="00B476CA"/>
    <w:rsid w:val="00B605BB"/>
    <w:rsid w:val="00B63D5E"/>
    <w:rsid w:val="00B73E42"/>
    <w:rsid w:val="00B80979"/>
    <w:rsid w:val="00B91290"/>
    <w:rsid w:val="00BB0BBD"/>
    <w:rsid w:val="00BC44F2"/>
    <w:rsid w:val="00BD2839"/>
    <w:rsid w:val="00BD54D4"/>
    <w:rsid w:val="00BE3727"/>
    <w:rsid w:val="00C16D1B"/>
    <w:rsid w:val="00C227EB"/>
    <w:rsid w:val="00C25403"/>
    <w:rsid w:val="00C334DE"/>
    <w:rsid w:val="00C55D4F"/>
    <w:rsid w:val="00C61F18"/>
    <w:rsid w:val="00C70CD9"/>
    <w:rsid w:val="00C87759"/>
    <w:rsid w:val="00C93ABD"/>
    <w:rsid w:val="00CB47A3"/>
    <w:rsid w:val="00CF780F"/>
    <w:rsid w:val="00D03ADF"/>
    <w:rsid w:val="00D24975"/>
    <w:rsid w:val="00D252A8"/>
    <w:rsid w:val="00D42FB2"/>
    <w:rsid w:val="00D7550E"/>
    <w:rsid w:val="00D96C83"/>
    <w:rsid w:val="00DA627D"/>
    <w:rsid w:val="00DB2182"/>
    <w:rsid w:val="00DC76B0"/>
    <w:rsid w:val="00E022E6"/>
    <w:rsid w:val="00E0652B"/>
    <w:rsid w:val="00E1177C"/>
    <w:rsid w:val="00E26ECF"/>
    <w:rsid w:val="00E7461F"/>
    <w:rsid w:val="00E849C5"/>
    <w:rsid w:val="00E9032C"/>
    <w:rsid w:val="00ED2C6D"/>
    <w:rsid w:val="00ED2F46"/>
    <w:rsid w:val="00ED5DD9"/>
    <w:rsid w:val="00EE285A"/>
    <w:rsid w:val="00F00693"/>
    <w:rsid w:val="00F15743"/>
    <w:rsid w:val="00F163E7"/>
    <w:rsid w:val="00F468AE"/>
    <w:rsid w:val="00F65650"/>
    <w:rsid w:val="00F703C4"/>
    <w:rsid w:val="00F7237C"/>
    <w:rsid w:val="00F93A02"/>
    <w:rsid w:val="00F96FFB"/>
    <w:rsid w:val="00FF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F879C"/>
  <w15:docId w15:val="{FE911434-1A58-451D-9796-226FD759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93"/>
    <w:rPr>
      <w:rFonts w:ascii="Arial" w:eastAsia="Times New Roman" w:hAnsi="Arial"/>
    </w:rPr>
  </w:style>
  <w:style w:type="paragraph" w:styleId="Heading1">
    <w:name w:val="heading 1"/>
    <w:basedOn w:val="Normal"/>
    <w:next w:val="Normal"/>
    <w:link w:val="Heading1Char"/>
    <w:uiPriority w:val="9"/>
    <w:qFormat/>
    <w:rsid w:val="0065538A"/>
    <w:pPr>
      <w:keepNext/>
      <w:keepLines/>
      <w:spacing w:after="240"/>
      <w:jc w:val="center"/>
      <w:outlineLvl w:val="0"/>
    </w:pPr>
    <w:rPr>
      <w:rFonts w:cs="Arial"/>
      <w:b/>
      <w:bCs/>
      <w:sz w:val="28"/>
      <w:szCs w:val="28"/>
    </w:rPr>
  </w:style>
  <w:style w:type="paragraph" w:styleId="Heading2">
    <w:name w:val="heading 2"/>
    <w:basedOn w:val="Normal"/>
    <w:next w:val="Normal"/>
    <w:link w:val="Heading2Char"/>
    <w:uiPriority w:val="9"/>
    <w:unhideWhenUsed/>
    <w:qFormat/>
    <w:rsid w:val="0042730C"/>
    <w:pPr>
      <w:keepNext/>
      <w:keepLines/>
      <w:spacing w:before="200"/>
      <w:outlineLvl w:val="1"/>
    </w:pPr>
    <w:rPr>
      <w:rFonts w:cs="Arial"/>
      <w:b/>
      <w:bCs/>
      <w:caps/>
    </w:rPr>
  </w:style>
  <w:style w:type="paragraph" w:styleId="Heading3">
    <w:name w:val="heading 3"/>
    <w:basedOn w:val="Normal"/>
    <w:next w:val="Normal"/>
    <w:link w:val="Heading3Char"/>
    <w:uiPriority w:val="9"/>
    <w:unhideWhenUsed/>
    <w:qFormat/>
    <w:rsid w:val="00F468AE"/>
    <w:pPr>
      <w:keepNext/>
      <w:keepLines/>
      <w:pBdr>
        <w:bottom w:val="single" w:sz="4" w:space="1" w:color="auto"/>
      </w:pBdr>
      <w:spacing w:after="12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538A"/>
    <w:rPr>
      <w:rFonts w:ascii="Arial" w:eastAsia="Times New Roman" w:hAnsi="Arial" w:cs="Arial"/>
      <w:b/>
      <w:bCs/>
      <w:sz w:val="28"/>
      <w:szCs w:val="28"/>
    </w:rPr>
  </w:style>
  <w:style w:type="character" w:customStyle="1" w:styleId="Heading2Char">
    <w:name w:val="Heading 2 Char"/>
    <w:link w:val="Heading2"/>
    <w:uiPriority w:val="9"/>
    <w:rsid w:val="0042730C"/>
    <w:rPr>
      <w:rFonts w:ascii="Arial" w:eastAsia="Times New Roman" w:hAnsi="Arial" w:cs="Arial"/>
      <w:b/>
      <w:bCs/>
      <w:caps/>
    </w:rPr>
  </w:style>
  <w:style w:type="character" w:customStyle="1" w:styleId="Heading3Char">
    <w:name w:val="Heading 3 Char"/>
    <w:link w:val="Heading3"/>
    <w:uiPriority w:val="9"/>
    <w:rsid w:val="00F468AE"/>
    <w:rPr>
      <w:rFonts w:ascii="Arial" w:eastAsia="Times New Roman" w:hAnsi="Arial" w:cs="Arial"/>
      <w:b/>
      <w:bCs/>
    </w:rPr>
  </w:style>
  <w:style w:type="paragraph" w:styleId="Header">
    <w:name w:val="header"/>
    <w:basedOn w:val="Normal"/>
    <w:link w:val="HeaderChar"/>
    <w:uiPriority w:val="99"/>
    <w:unhideWhenUsed/>
    <w:rsid w:val="0065538A"/>
    <w:pPr>
      <w:tabs>
        <w:tab w:val="center" w:pos="4680"/>
        <w:tab w:val="right" w:pos="9360"/>
      </w:tabs>
    </w:pPr>
    <w:rPr>
      <w:rFonts w:ascii="Times New Roman" w:eastAsia="Calibri" w:hAnsi="Times New Roman"/>
      <w:sz w:val="23"/>
      <w:szCs w:val="22"/>
    </w:rPr>
  </w:style>
  <w:style w:type="character" w:customStyle="1" w:styleId="HeaderChar">
    <w:name w:val="Header Char"/>
    <w:basedOn w:val="DefaultParagraphFont"/>
    <w:link w:val="Header"/>
    <w:uiPriority w:val="99"/>
    <w:rsid w:val="0065538A"/>
  </w:style>
  <w:style w:type="paragraph" w:styleId="Footer">
    <w:name w:val="footer"/>
    <w:basedOn w:val="Normal"/>
    <w:link w:val="FooterChar"/>
    <w:uiPriority w:val="99"/>
    <w:unhideWhenUsed/>
    <w:rsid w:val="0065538A"/>
    <w:pPr>
      <w:tabs>
        <w:tab w:val="center" w:pos="4680"/>
        <w:tab w:val="right" w:pos="9360"/>
      </w:tabs>
    </w:pPr>
    <w:rPr>
      <w:rFonts w:ascii="Times New Roman" w:eastAsia="Calibri" w:hAnsi="Times New Roman"/>
      <w:sz w:val="23"/>
      <w:szCs w:val="22"/>
    </w:rPr>
  </w:style>
  <w:style w:type="character" w:customStyle="1" w:styleId="FooterChar">
    <w:name w:val="Footer Char"/>
    <w:basedOn w:val="DefaultParagraphFont"/>
    <w:link w:val="Footer"/>
    <w:uiPriority w:val="99"/>
    <w:rsid w:val="0065538A"/>
  </w:style>
  <w:style w:type="paragraph" w:styleId="BalloonText">
    <w:name w:val="Balloon Text"/>
    <w:basedOn w:val="Normal"/>
    <w:link w:val="BalloonTextChar"/>
    <w:uiPriority w:val="99"/>
    <w:semiHidden/>
    <w:unhideWhenUsed/>
    <w:rsid w:val="0065538A"/>
    <w:rPr>
      <w:rFonts w:ascii="Tahoma" w:eastAsia="Calibri" w:hAnsi="Tahoma" w:cs="Tahoma"/>
      <w:sz w:val="16"/>
      <w:szCs w:val="16"/>
    </w:rPr>
  </w:style>
  <w:style w:type="character" w:customStyle="1" w:styleId="BalloonTextChar">
    <w:name w:val="Balloon Text Char"/>
    <w:link w:val="BalloonText"/>
    <w:uiPriority w:val="99"/>
    <w:semiHidden/>
    <w:rsid w:val="0065538A"/>
    <w:rPr>
      <w:rFonts w:ascii="Tahoma" w:hAnsi="Tahoma" w:cs="Tahoma"/>
      <w:sz w:val="16"/>
      <w:szCs w:val="16"/>
    </w:rPr>
  </w:style>
  <w:style w:type="paragraph" w:customStyle="1" w:styleId="Bullets1">
    <w:name w:val="Bullets1"/>
    <w:basedOn w:val="Normal"/>
    <w:qFormat/>
    <w:rsid w:val="0045713A"/>
    <w:pPr>
      <w:numPr>
        <w:numId w:val="1"/>
      </w:numPr>
      <w:ind w:left="360"/>
    </w:pPr>
  </w:style>
  <w:style w:type="paragraph" w:styleId="ListParagraph">
    <w:name w:val="List Paragraph"/>
    <w:basedOn w:val="Normal"/>
    <w:uiPriority w:val="34"/>
    <w:rsid w:val="00815F85"/>
    <w:pPr>
      <w:ind w:left="720"/>
      <w:contextualSpacing/>
    </w:pPr>
    <w:rPr>
      <w:rFonts w:ascii="Times New Roman" w:eastAsia="Calibri" w:hAnsi="Times New Roman"/>
      <w:sz w:val="23"/>
      <w:szCs w:val="22"/>
    </w:rPr>
  </w:style>
  <w:style w:type="paragraph" w:customStyle="1" w:styleId="Bullets2">
    <w:name w:val="Bullets2"/>
    <w:basedOn w:val="ListParagraph"/>
    <w:qFormat/>
    <w:rsid w:val="00815F85"/>
    <w:pPr>
      <w:numPr>
        <w:numId w:val="2"/>
      </w:numPr>
    </w:pPr>
  </w:style>
  <w:style w:type="table" w:styleId="TableGrid">
    <w:name w:val="Table Grid"/>
    <w:basedOn w:val="TableNormal"/>
    <w:uiPriority w:val="59"/>
    <w:rsid w:val="00572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B33F7"/>
    <w:rPr>
      <w:color w:val="0000FF"/>
      <w:u w:val="single"/>
    </w:rPr>
  </w:style>
  <w:style w:type="paragraph" w:customStyle="1" w:styleId="TableHeading">
    <w:name w:val="TableHeading"/>
    <w:basedOn w:val="Normal"/>
    <w:qFormat/>
    <w:rsid w:val="009C7BA7"/>
    <w:pPr>
      <w:keepNext/>
      <w:tabs>
        <w:tab w:val="left" w:pos="360"/>
      </w:tabs>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cylink.org" TargetMode="External"/><Relationship Id="rId18" Type="http://schemas.openxmlformats.org/officeDocument/2006/relationships/hyperlink" Target="http://www.capitalarearpc.org" TargetMode="External"/><Relationship Id="rId26" Type="http://schemas.openxmlformats.org/officeDocument/2006/relationships/hyperlink" Target="http://www.census.gov/2010census" TargetMode="External"/><Relationship Id="rId3" Type="http://schemas.openxmlformats.org/officeDocument/2006/relationships/customXml" Target="../customXml/item3.xml"/><Relationship Id="rId21" Type="http://schemas.openxmlformats.org/officeDocument/2006/relationships/hyperlink" Target="http://www.apl.wisc.edu/publications/Dane_County_Demographics_Brief_2014.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censusreporter.org/profiles/06000US5502548000-madison-city-dane-county-wi" TargetMode="External"/><Relationship Id="rId25" Type="http://schemas.openxmlformats.org/officeDocument/2006/relationships/hyperlink" Target="https://data.census.gov/cedsci/"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ityofmadison.com/finance/documents/MadisonMeasures-2016.pdf" TargetMode="External"/><Relationship Id="rId20" Type="http://schemas.openxmlformats.org/officeDocument/2006/relationships/hyperlink" Target="http://www.healthydane.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pl.wisc.edu/data.php"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cityofmadison.com/data" TargetMode="External"/><Relationship Id="rId23" Type="http://schemas.openxmlformats.org/officeDocument/2006/relationships/hyperlink" Target="https://doa.wi.gov/Pages/LocalGovtsGrants/Demographic_Services.aspx"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racetoequity.net"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adison.apl.wisc.edu" TargetMode="External"/><Relationship Id="rId22" Type="http://schemas.openxmlformats.org/officeDocument/2006/relationships/hyperlink" Target="https://www.census.gov/quickfacts/fact/table/US/PST045219"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DA814880A04848ABEE764FDE4959C8" ma:contentTypeVersion="0" ma:contentTypeDescription="Create a new document." ma:contentTypeScope="" ma:versionID="020a1c6a3481dd0e48ec337f81e13dd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ED3C0-9D8B-482D-8A5A-E69350CD388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FCF638B-CCE9-4DF7-A182-27F1623B1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F5AFC4-D496-4582-9002-21E62B3FAC74}">
  <ds:schemaRefs>
    <ds:schemaRef ds:uri="http://schemas.microsoft.com/sharepoint/v3/contenttype/forms"/>
  </ds:schemaRefs>
</ds:datastoreItem>
</file>

<file path=customXml/itemProps4.xml><?xml version="1.0" encoding="utf-8"?>
<ds:datastoreItem xmlns:ds="http://schemas.openxmlformats.org/officeDocument/2006/customXml" ds:itemID="{3927F172-9154-4CD7-990E-624762CE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5466</CharactersWithSpaces>
  <SharedDoc>false</SharedDoc>
  <HLinks>
    <vt:vector size="84" baseType="variant">
      <vt:variant>
        <vt:i4>5767263</vt:i4>
      </vt:variant>
      <vt:variant>
        <vt:i4>72</vt:i4>
      </vt:variant>
      <vt:variant>
        <vt:i4>0</vt:i4>
      </vt:variant>
      <vt:variant>
        <vt:i4>5</vt:i4>
      </vt:variant>
      <vt:variant>
        <vt:lpwstr>http://www.census.gov/2010census</vt:lpwstr>
      </vt:variant>
      <vt:variant>
        <vt:lpwstr/>
      </vt:variant>
      <vt:variant>
        <vt:i4>655431</vt:i4>
      </vt:variant>
      <vt:variant>
        <vt:i4>69</vt:i4>
      </vt:variant>
      <vt:variant>
        <vt:i4>0</vt:i4>
      </vt:variant>
      <vt:variant>
        <vt:i4>5</vt:i4>
      </vt:variant>
      <vt:variant>
        <vt:lpwstr>http://factfinder.census.gov/faces/nav/jsf/pages/index.xhtml</vt:lpwstr>
      </vt:variant>
      <vt:variant>
        <vt:lpwstr/>
      </vt:variant>
      <vt:variant>
        <vt:i4>4653122</vt:i4>
      </vt:variant>
      <vt:variant>
        <vt:i4>66</vt:i4>
      </vt:variant>
      <vt:variant>
        <vt:i4>0</vt:i4>
      </vt:variant>
      <vt:variant>
        <vt:i4>5</vt:i4>
      </vt:variant>
      <vt:variant>
        <vt:lpwstr>http://www.apl.wisc.edu/data.php</vt:lpwstr>
      </vt:variant>
      <vt:variant>
        <vt:lpwstr/>
      </vt:variant>
      <vt:variant>
        <vt:i4>4784255</vt:i4>
      </vt:variant>
      <vt:variant>
        <vt:i4>63</vt:i4>
      </vt:variant>
      <vt:variant>
        <vt:i4>0</vt:i4>
      </vt:variant>
      <vt:variant>
        <vt:i4>5</vt:i4>
      </vt:variant>
      <vt:variant>
        <vt:lpwstr>http://www.doa.state.wi.us/section_detail.asp?linkcatid=11&amp;linkid=64&amp;locid=9</vt:lpwstr>
      </vt:variant>
      <vt:variant>
        <vt:lpwstr/>
      </vt:variant>
      <vt:variant>
        <vt:i4>6881397</vt:i4>
      </vt:variant>
      <vt:variant>
        <vt:i4>60</vt:i4>
      </vt:variant>
      <vt:variant>
        <vt:i4>0</vt:i4>
      </vt:variant>
      <vt:variant>
        <vt:i4>5</vt:i4>
      </vt:variant>
      <vt:variant>
        <vt:lpwstr>http://quickfacts.census.gov/qfd/states/55000.html</vt:lpwstr>
      </vt:variant>
      <vt:variant>
        <vt:lpwstr/>
      </vt:variant>
      <vt:variant>
        <vt:i4>7929897</vt:i4>
      </vt:variant>
      <vt:variant>
        <vt:i4>57</vt:i4>
      </vt:variant>
      <vt:variant>
        <vt:i4>0</vt:i4>
      </vt:variant>
      <vt:variant>
        <vt:i4>5</vt:i4>
      </vt:variant>
      <vt:variant>
        <vt:lpwstr>http://www.apl.wisc.edu/publications/Dane_County_Demographics_Brief_2014.pdf</vt:lpwstr>
      </vt:variant>
      <vt:variant>
        <vt:lpwstr/>
      </vt:variant>
      <vt:variant>
        <vt:i4>2293863</vt:i4>
      </vt:variant>
      <vt:variant>
        <vt:i4>54</vt:i4>
      </vt:variant>
      <vt:variant>
        <vt:i4>0</vt:i4>
      </vt:variant>
      <vt:variant>
        <vt:i4>5</vt:i4>
      </vt:variant>
      <vt:variant>
        <vt:lpwstr>http://www.healthydane.org/</vt:lpwstr>
      </vt:variant>
      <vt:variant>
        <vt:lpwstr/>
      </vt:variant>
      <vt:variant>
        <vt:i4>5111833</vt:i4>
      </vt:variant>
      <vt:variant>
        <vt:i4>51</vt:i4>
      </vt:variant>
      <vt:variant>
        <vt:i4>0</vt:i4>
      </vt:variant>
      <vt:variant>
        <vt:i4>5</vt:i4>
      </vt:variant>
      <vt:variant>
        <vt:lpwstr>http://racetoequity.net/</vt:lpwstr>
      </vt:variant>
      <vt:variant>
        <vt:lpwstr/>
      </vt:variant>
      <vt:variant>
        <vt:i4>3145764</vt:i4>
      </vt:variant>
      <vt:variant>
        <vt:i4>48</vt:i4>
      </vt:variant>
      <vt:variant>
        <vt:i4>0</vt:i4>
      </vt:variant>
      <vt:variant>
        <vt:i4>5</vt:i4>
      </vt:variant>
      <vt:variant>
        <vt:lpwstr>http://www.capitalarearpc.org/</vt:lpwstr>
      </vt:variant>
      <vt:variant>
        <vt:lpwstr/>
      </vt:variant>
      <vt:variant>
        <vt:i4>4325440</vt:i4>
      </vt:variant>
      <vt:variant>
        <vt:i4>45</vt:i4>
      </vt:variant>
      <vt:variant>
        <vt:i4>0</vt:i4>
      </vt:variant>
      <vt:variant>
        <vt:i4>5</vt:i4>
      </vt:variant>
      <vt:variant>
        <vt:lpwstr>http://censusreporter.org/profiles/06000US5502548000-madison-city-dane-county-wi</vt:lpwstr>
      </vt:variant>
      <vt:variant>
        <vt:lpwstr/>
      </vt:variant>
      <vt:variant>
        <vt:i4>7798890</vt:i4>
      </vt:variant>
      <vt:variant>
        <vt:i4>42</vt:i4>
      </vt:variant>
      <vt:variant>
        <vt:i4>0</vt:i4>
      </vt:variant>
      <vt:variant>
        <vt:i4>5</vt:i4>
      </vt:variant>
      <vt:variant>
        <vt:lpwstr>http://www.cityofmadison.com/finance/documents/madisonmeasures-2013.pdf</vt:lpwstr>
      </vt:variant>
      <vt:variant>
        <vt:lpwstr/>
      </vt:variant>
      <vt:variant>
        <vt:i4>7536686</vt:i4>
      </vt:variant>
      <vt:variant>
        <vt:i4>39</vt:i4>
      </vt:variant>
      <vt:variant>
        <vt:i4>0</vt:i4>
      </vt:variant>
      <vt:variant>
        <vt:i4>5</vt:i4>
      </vt:variant>
      <vt:variant>
        <vt:lpwstr>https://data.cityofmadison.com/</vt:lpwstr>
      </vt:variant>
      <vt:variant>
        <vt:lpwstr/>
      </vt:variant>
      <vt:variant>
        <vt:i4>5439492</vt:i4>
      </vt:variant>
      <vt:variant>
        <vt:i4>36</vt:i4>
      </vt:variant>
      <vt:variant>
        <vt:i4>0</vt:i4>
      </vt:variant>
      <vt:variant>
        <vt:i4>5</vt:i4>
      </vt:variant>
      <vt:variant>
        <vt:lpwstr>http://madison.apl.wisc.edu/</vt:lpwstr>
      </vt:variant>
      <vt:variant>
        <vt:lpwstr/>
      </vt:variant>
      <vt:variant>
        <vt:i4>2424869</vt:i4>
      </vt:variant>
      <vt:variant>
        <vt:i4>0</vt:i4>
      </vt:variant>
      <vt:variant>
        <vt:i4>0</vt:i4>
      </vt:variant>
      <vt:variant>
        <vt:i4>5</vt:i4>
      </vt:variant>
      <vt:variant>
        <vt:lpwstr>http://www.policylink.org/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fndocs</dc:creator>
  <cp:lastModifiedBy>Collingwood, Donna</cp:lastModifiedBy>
  <cp:revision>3</cp:revision>
  <dcterms:created xsi:type="dcterms:W3CDTF">2021-07-16T20:06:00Z</dcterms:created>
  <dcterms:modified xsi:type="dcterms:W3CDTF">2021-07-16T20:08:00Z</dcterms:modified>
</cp:coreProperties>
</file>