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253C8" w14:textId="77777777" w:rsidR="00542BA1" w:rsidRPr="00542BA1" w:rsidRDefault="004048E6" w:rsidP="004820DC">
      <w:pPr>
        <w:pBdr>
          <w:bottom w:val="single" w:sz="12" w:space="1" w:color="808080"/>
        </w:pBdr>
        <w:tabs>
          <w:tab w:val="left" w:pos="2520"/>
        </w:tabs>
        <w:ind w:left="2160"/>
        <w:jc w:val="left"/>
        <w:rPr>
          <w:rFonts w:ascii="Arial" w:hAnsi="Arial" w:cs="Arial"/>
          <w:sz w:val="18"/>
          <w:szCs w:val="18"/>
        </w:rPr>
      </w:pPr>
      <w:bookmarkStart w:id="0" w:name="_GoBack"/>
      <w:bookmarkEnd w:id="0"/>
      <w:r>
        <w:rPr>
          <w:noProof/>
          <w:snapToGrid/>
        </w:rPr>
        <w:drawing>
          <wp:anchor distT="0" distB="0" distL="114300" distR="114300" simplePos="0" relativeHeight="251657728" behindDoc="1" locked="0" layoutInCell="1" allowOverlap="1" wp14:anchorId="703FB350" wp14:editId="56CEFF18">
            <wp:simplePos x="0" y="0"/>
            <wp:positionH relativeFrom="margin">
              <wp:align>left</wp:align>
            </wp:positionH>
            <wp:positionV relativeFrom="margin">
              <wp:align>top</wp:align>
            </wp:positionV>
            <wp:extent cx="1189990" cy="1189990"/>
            <wp:effectExtent l="19050" t="0" r="0" b="0"/>
            <wp:wrapNone/>
            <wp:docPr id="11" name="Picture 11" descr="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Logo"/>
                    <pic:cNvPicPr>
                      <a:picLocks noChangeAspect="1" noChangeArrowheads="1"/>
                    </pic:cNvPicPr>
                  </pic:nvPicPr>
                  <pic:blipFill>
                    <a:blip r:embed="rId8" cstate="print"/>
                    <a:srcRect/>
                    <a:stretch>
                      <a:fillRect/>
                    </a:stretch>
                  </pic:blipFill>
                  <pic:spPr bwMode="auto">
                    <a:xfrm>
                      <a:off x="0" y="0"/>
                      <a:ext cx="1189990" cy="1189990"/>
                    </a:xfrm>
                    <a:prstGeom prst="rect">
                      <a:avLst/>
                    </a:prstGeom>
                    <a:noFill/>
                  </pic:spPr>
                </pic:pic>
              </a:graphicData>
            </a:graphic>
          </wp:anchor>
        </w:drawing>
      </w:r>
      <w:r w:rsidR="00542BA1" w:rsidRPr="00542BA1">
        <w:rPr>
          <w:rFonts w:ascii="Arial" w:hAnsi="Arial" w:cs="Arial"/>
          <w:sz w:val="18"/>
          <w:szCs w:val="18"/>
        </w:rPr>
        <w:t>Department of Planning &amp; Community &amp; Economic Development</w:t>
      </w:r>
    </w:p>
    <w:p w14:paraId="6164E736" w14:textId="77777777" w:rsidR="004820DC" w:rsidRDefault="008F01FD" w:rsidP="004820DC">
      <w:pPr>
        <w:pBdr>
          <w:bottom w:val="single" w:sz="12" w:space="1" w:color="808080"/>
        </w:pBdr>
        <w:tabs>
          <w:tab w:val="left" w:pos="2520"/>
        </w:tabs>
        <w:ind w:left="2160"/>
        <w:jc w:val="left"/>
        <w:rPr>
          <w:rFonts w:ascii="Arial" w:hAnsi="Arial" w:cs="Arial"/>
          <w:b/>
          <w:sz w:val="28"/>
        </w:rPr>
      </w:pPr>
      <w:r w:rsidRPr="008F01FD">
        <w:rPr>
          <w:rFonts w:ascii="Arial" w:hAnsi="Arial" w:cs="Arial"/>
          <w:b/>
          <w:sz w:val="28"/>
        </w:rPr>
        <w:t xml:space="preserve">Economic </w:t>
      </w:r>
      <w:r w:rsidR="00542BA1">
        <w:rPr>
          <w:rFonts w:ascii="Arial" w:hAnsi="Arial" w:cs="Arial"/>
          <w:b/>
          <w:sz w:val="28"/>
        </w:rPr>
        <w:t>Development Division</w:t>
      </w:r>
    </w:p>
    <w:p w14:paraId="5FF34744" w14:textId="22FDFD7E" w:rsidR="00542BA1" w:rsidRDefault="002B30CD" w:rsidP="008F01FD">
      <w:pPr>
        <w:tabs>
          <w:tab w:val="left" w:pos="2520"/>
          <w:tab w:val="right" w:pos="9360"/>
        </w:tabs>
        <w:ind w:left="2160"/>
        <w:jc w:val="left"/>
        <w:rPr>
          <w:rFonts w:ascii="Arial" w:hAnsi="Arial" w:cs="Arial"/>
          <w:b/>
          <w:bCs/>
          <w:sz w:val="16"/>
        </w:rPr>
      </w:pPr>
      <w:r>
        <w:rPr>
          <w:rFonts w:ascii="Arial" w:hAnsi="Arial" w:cs="Arial"/>
          <w:sz w:val="16"/>
        </w:rPr>
        <w:t>P.O. Box 2983</w:t>
      </w:r>
      <w:r w:rsidR="008F01FD">
        <w:rPr>
          <w:rFonts w:ascii="Arial" w:hAnsi="Arial" w:cs="Arial"/>
          <w:sz w:val="16"/>
        </w:rPr>
        <w:tab/>
      </w:r>
      <w:r w:rsidR="008F01FD" w:rsidRPr="008F01FD">
        <w:rPr>
          <w:rFonts w:ascii="Arial" w:hAnsi="Arial" w:cs="Arial"/>
          <w:b/>
          <w:sz w:val="16"/>
        </w:rPr>
        <w:t xml:space="preserve">Office of </w:t>
      </w:r>
      <w:r w:rsidR="00734346">
        <w:rPr>
          <w:rFonts w:ascii="Arial" w:hAnsi="Arial" w:cs="Arial"/>
          <w:b/>
          <w:sz w:val="16"/>
        </w:rPr>
        <w:t>Business Resource</w:t>
      </w:r>
      <w:r w:rsidR="008F01FD" w:rsidRPr="008F01FD">
        <w:rPr>
          <w:rFonts w:ascii="Arial" w:hAnsi="Arial" w:cs="Arial"/>
          <w:b/>
          <w:sz w:val="16"/>
        </w:rPr>
        <w:t>s</w:t>
      </w:r>
    </w:p>
    <w:p w14:paraId="1301E1AF" w14:textId="4FFD58AF" w:rsidR="0075556A" w:rsidRDefault="00D419EF" w:rsidP="00661708">
      <w:pPr>
        <w:tabs>
          <w:tab w:val="left" w:pos="2520"/>
        </w:tabs>
        <w:ind w:left="2160"/>
        <w:jc w:val="left"/>
        <w:rPr>
          <w:rFonts w:ascii="Arial" w:hAnsi="Arial" w:cs="Arial"/>
          <w:b/>
          <w:bCs/>
          <w:sz w:val="16"/>
        </w:rPr>
      </w:pPr>
      <w:r w:rsidRPr="0075556A">
        <w:rPr>
          <w:rFonts w:ascii="Arial" w:hAnsi="Arial" w:cs="Arial"/>
          <w:sz w:val="16"/>
        </w:rPr>
        <w:t>Madison, Wisconsin  5370</w:t>
      </w:r>
      <w:r w:rsidR="00542BA1">
        <w:rPr>
          <w:rFonts w:ascii="Arial" w:hAnsi="Arial" w:cs="Arial"/>
          <w:sz w:val="16"/>
        </w:rPr>
        <w:t>1-</w:t>
      </w:r>
      <w:r w:rsidR="008F01FD">
        <w:rPr>
          <w:rFonts w:ascii="Arial" w:hAnsi="Arial" w:cs="Arial"/>
          <w:sz w:val="16"/>
        </w:rPr>
        <w:t>2983</w:t>
      </w:r>
      <w:r w:rsidR="0040381F">
        <w:rPr>
          <w:rFonts w:ascii="Arial" w:hAnsi="Arial" w:cs="Arial"/>
          <w:sz w:val="16"/>
        </w:rPr>
        <w:tab/>
      </w:r>
      <w:r w:rsidR="0040381F">
        <w:rPr>
          <w:rFonts w:ascii="Arial" w:hAnsi="Arial" w:cs="Arial"/>
          <w:sz w:val="16"/>
        </w:rPr>
        <w:tab/>
      </w:r>
      <w:r w:rsidR="0040381F">
        <w:rPr>
          <w:rFonts w:ascii="Arial" w:hAnsi="Arial" w:cs="Arial"/>
          <w:sz w:val="16"/>
        </w:rPr>
        <w:tab/>
        <w:t xml:space="preserve">              </w:t>
      </w:r>
    </w:p>
    <w:p w14:paraId="15D631CF" w14:textId="77777777" w:rsidR="000573F0" w:rsidRDefault="000573F0" w:rsidP="00661708">
      <w:pPr>
        <w:tabs>
          <w:tab w:val="left" w:pos="2520"/>
        </w:tabs>
        <w:ind w:left="2160"/>
        <w:jc w:val="left"/>
        <w:rPr>
          <w:rFonts w:ascii="Arial" w:hAnsi="Arial" w:cs="Arial"/>
          <w:sz w:val="16"/>
        </w:rPr>
      </w:pPr>
      <w:r>
        <w:rPr>
          <w:rFonts w:ascii="Arial" w:hAnsi="Arial" w:cs="Arial"/>
          <w:sz w:val="16"/>
        </w:rPr>
        <w:t>Tom Otto</w:t>
      </w:r>
    </w:p>
    <w:p w14:paraId="4A3BB238" w14:textId="71F22F43" w:rsidR="0075556A" w:rsidRDefault="00917115" w:rsidP="00661708">
      <w:pPr>
        <w:tabs>
          <w:tab w:val="left" w:pos="2520"/>
        </w:tabs>
        <w:ind w:left="2160"/>
        <w:jc w:val="left"/>
        <w:rPr>
          <w:rFonts w:ascii="Arial" w:hAnsi="Arial" w:cs="Arial"/>
          <w:b/>
          <w:bCs/>
          <w:sz w:val="16"/>
        </w:rPr>
      </w:pPr>
      <w:r>
        <w:rPr>
          <w:rFonts w:ascii="Arial" w:hAnsi="Arial" w:cs="Arial"/>
          <w:sz w:val="16"/>
        </w:rPr>
        <w:t xml:space="preserve">Phone: (608) </w:t>
      </w:r>
      <w:r w:rsidR="000573F0">
        <w:rPr>
          <w:rFonts w:ascii="Arial" w:hAnsi="Arial" w:cs="Arial"/>
          <w:sz w:val="16"/>
        </w:rPr>
        <w:t>243-0178</w:t>
      </w:r>
    </w:p>
    <w:p w14:paraId="6F30D84C" w14:textId="730C2050" w:rsidR="0075556A" w:rsidRDefault="0075556A" w:rsidP="00661708">
      <w:pPr>
        <w:tabs>
          <w:tab w:val="left" w:pos="2520"/>
        </w:tabs>
        <w:ind w:left="2160"/>
        <w:jc w:val="left"/>
        <w:rPr>
          <w:rFonts w:ascii="Arial" w:hAnsi="Arial" w:cs="Arial"/>
          <w:sz w:val="16"/>
        </w:rPr>
      </w:pPr>
      <w:r>
        <w:rPr>
          <w:rFonts w:ascii="Arial" w:hAnsi="Arial" w:cs="Arial"/>
          <w:sz w:val="16"/>
        </w:rPr>
        <w:t>F</w:t>
      </w:r>
      <w:r w:rsidR="00917115">
        <w:rPr>
          <w:rFonts w:ascii="Arial" w:hAnsi="Arial" w:cs="Arial"/>
          <w:sz w:val="16"/>
        </w:rPr>
        <w:t>ax (</w:t>
      </w:r>
      <w:r w:rsidR="00D419EF" w:rsidRPr="0075556A">
        <w:rPr>
          <w:rFonts w:ascii="Arial" w:hAnsi="Arial" w:cs="Arial"/>
          <w:sz w:val="16"/>
        </w:rPr>
        <w:t>608</w:t>
      </w:r>
      <w:r w:rsidR="00917115">
        <w:rPr>
          <w:rFonts w:ascii="Arial" w:hAnsi="Arial" w:cs="Arial"/>
          <w:sz w:val="16"/>
        </w:rPr>
        <w:t xml:space="preserve">) </w:t>
      </w:r>
      <w:r w:rsidR="00542BA1">
        <w:rPr>
          <w:rFonts w:ascii="Arial" w:hAnsi="Arial" w:cs="Arial"/>
          <w:sz w:val="16"/>
        </w:rPr>
        <w:t>261</w:t>
      </w:r>
      <w:r w:rsidR="00917115">
        <w:rPr>
          <w:rFonts w:ascii="Arial" w:hAnsi="Arial" w:cs="Arial"/>
          <w:sz w:val="16"/>
        </w:rPr>
        <w:t>-</w:t>
      </w:r>
      <w:r w:rsidR="008F01FD">
        <w:rPr>
          <w:rFonts w:ascii="Arial" w:hAnsi="Arial" w:cs="Arial"/>
          <w:sz w:val="16"/>
        </w:rPr>
        <w:t>6126</w:t>
      </w:r>
    </w:p>
    <w:p w14:paraId="33408A62" w14:textId="57CCA330" w:rsidR="000573F0" w:rsidRDefault="00554FEA" w:rsidP="00661708">
      <w:pPr>
        <w:tabs>
          <w:tab w:val="left" w:pos="2520"/>
        </w:tabs>
        <w:ind w:left="2160"/>
        <w:jc w:val="left"/>
        <w:rPr>
          <w:rFonts w:ascii="Arial" w:hAnsi="Arial" w:cs="Arial"/>
          <w:sz w:val="16"/>
        </w:rPr>
      </w:pPr>
      <w:hyperlink r:id="rId9" w:history="1">
        <w:r w:rsidR="000573F0" w:rsidRPr="00040FFE">
          <w:rPr>
            <w:rStyle w:val="Hyperlink"/>
            <w:rFonts w:ascii="Arial" w:hAnsi="Arial" w:cs="Arial"/>
            <w:sz w:val="16"/>
          </w:rPr>
          <w:t>totto@cityofmadison.com</w:t>
        </w:r>
      </w:hyperlink>
    </w:p>
    <w:p w14:paraId="3FE6C02A" w14:textId="77777777" w:rsidR="0075556A" w:rsidRPr="0075556A" w:rsidRDefault="00554FEA" w:rsidP="00661708">
      <w:pPr>
        <w:tabs>
          <w:tab w:val="left" w:pos="2520"/>
        </w:tabs>
        <w:ind w:left="2160"/>
        <w:jc w:val="left"/>
        <w:rPr>
          <w:rFonts w:ascii="Arial" w:hAnsi="Arial" w:cs="Arial"/>
          <w:sz w:val="16"/>
        </w:rPr>
      </w:pPr>
      <w:hyperlink r:id="rId10" w:history="1">
        <w:r w:rsidR="00542BA1" w:rsidRPr="00D2341E">
          <w:rPr>
            <w:rStyle w:val="Hyperlink"/>
            <w:rFonts w:ascii="Arial" w:hAnsi="Arial" w:cs="Arial"/>
            <w:sz w:val="16"/>
          </w:rPr>
          <w:t>www.cityofmadison.com</w:t>
        </w:r>
      </w:hyperlink>
      <w:r w:rsidR="00542BA1">
        <w:rPr>
          <w:rFonts w:ascii="Arial" w:hAnsi="Arial" w:cs="Arial"/>
          <w:sz w:val="16"/>
        </w:rPr>
        <w:t xml:space="preserve"> </w:t>
      </w:r>
    </w:p>
    <w:p w14:paraId="1266DC1C" w14:textId="77777777" w:rsidR="00D419EF" w:rsidRDefault="00D419EF" w:rsidP="004820DC"/>
    <w:p w14:paraId="0F16D147" w14:textId="77777777" w:rsidR="00D419EF" w:rsidRDefault="00D419EF"/>
    <w:p w14:paraId="081404CA" w14:textId="46682DF8" w:rsidR="00734346" w:rsidRPr="00734346" w:rsidRDefault="00734346" w:rsidP="00734346">
      <w:pPr>
        <w:spacing w:before="120" w:after="120"/>
        <w:jc w:val="center"/>
        <w:rPr>
          <w:rFonts w:asciiTheme="minorHAnsi" w:hAnsiTheme="minorHAnsi"/>
          <w:b/>
          <w:bCs/>
          <w:caps/>
          <w:sz w:val="28"/>
        </w:rPr>
      </w:pPr>
      <w:r w:rsidRPr="00734346">
        <w:rPr>
          <w:rFonts w:asciiTheme="minorHAnsi" w:hAnsiTheme="minorHAnsi"/>
          <w:b/>
          <w:bCs/>
          <w:caps/>
          <w:sz w:val="28"/>
        </w:rPr>
        <w:t xml:space="preserve">Program </w:t>
      </w:r>
      <w:r w:rsidR="00295F1F">
        <w:rPr>
          <w:rFonts w:asciiTheme="minorHAnsi" w:hAnsiTheme="minorHAnsi"/>
          <w:b/>
          <w:bCs/>
          <w:caps/>
          <w:sz w:val="28"/>
        </w:rPr>
        <w:t xml:space="preserve">summary </w:t>
      </w:r>
    </w:p>
    <w:p w14:paraId="030879AD" w14:textId="2F419EB2" w:rsidR="00734346" w:rsidRDefault="00295F1F" w:rsidP="00734346">
      <w:pPr>
        <w:ind w:right="-504"/>
        <w:rPr>
          <w:rFonts w:asciiTheme="minorHAnsi" w:hAnsiTheme="minorHAnsi"/>
          <w:sz w:val="24"/>
        </w:rPr>
      </w:pPr>
      <w:r>
        <w:rPr>
          <w:rFonts w:asciiTheme="minorHAnsi" w:hAnsiTheme="minorHAnsi"/>
          <w:sz w:val="24"/>
        </w:rPr>
        <w:t xml:space="preserve">The Downtown Recovery Program provides grants to small, independently-owned downtown businesses that </w:t>
      </w:r>
      <w:r w:rsidR="00396478">
        <w:rPr>
          <w:rFonts w:asciiTheme="minorHAnsi" w:hAnsiTheme="minorHAnsi"/>
          <w:sz w:val="24"/>
        </w:rPr>
        <w:t>experienced property damage</w:t>
      </w:r>
      <w:r>
        <w:rPr>
          <w:rFonts w:asciiTheme="minorHAnsi" w:hAnsiTheme="minorHAnsi"/>
          <w:sz w:val="24"/>
        </w:rPr>
        <w:t xml:space="preserve"> in 2020</w:t>
      </w:r>
      <w:r w:rsidR="0059122A">
        <w:rPr>
          <w:rFonts w:asciiTheme="minorHAnsi" w:hAnsiTheme="minorHAnsi"/>
          <w:sz w:val="24"/>
        </w:rPr>
        <w:t xml:space="preserve"> due to recent civil unrest</w:t>
      </w:r>
      <w:r>
        <w:rPr>
          <w:rFonts w:asciiTheme="minorHAnsi" w:hAnsiTheme="minorHAnsi"/>
          <w:sz w:val="24"/>
        </w:rPr>
        <w:t>.</w:t>
      </w:r>
    </w:p>
    <w:p w14:paraId="0C5ACA04" w14:textId="1204B9F2" w:rsidR="009C6F79" w:rsidRDefault="009C6F79" w:rsidP="00734346">
      <w:pPr>
        <w:ind w:right="-504"/>
        <w:rPr>
          <w:rFonts w:asciiTheme="minorHAnsi" w:hAnsiTheme="minorHAnsi"/>
          <w:sz w:val="24"/>
        </w:rPr>
      </w:pPr>
    </w:p>
    <w:p w14:paraId="5A5E3F1F" w14:textId="18BC478C" w:rsidR="009C6F79" w:rsidRPr="00C735F3" w:rsidRDefault="009C6F79" w:rsidP="00734346">
      <w:pPr>
        <w:ind w:right="-504"/>
        <w:rPr>
          <w:rFonts w:asciiTheme="minorHAnsi" w:hAnsiTheme="minorHAnsi"/>
          <w:b/>
          <w:sz w:val="24"/>
        </w:rPr>
      </w:pPr>
      <w:r w:rsidRPr="00C735F3">
        <w:rPr>
          <w:rFonts w:asciiTheme="minorHAnsi" w:hAnsiTheme="minorHAnsi"/>
          <w:b/>
          <w:sz w:val="24"/>
        </w:rPr>
        <w:t>Applicant Eligibility Requirements</w:t>
      </w:r>
    </w:p>
    <w:p w14:paraId="0A117F2F" w14:textId="5C48DFD3" w:rsidR="009C6F79" w:rsidRDefault="009C6F79" w:rsidP="00734346">
      <w:pPr>
        <w:ind w:right="-504"/>
        <w:rPr>
          <w:rFonts w:asciiTheme="minorHAnsi" w:hAnsiTheme="minorHAnsi"/>
          <w:sz w:val="24"/>
        </w:rPr>
      </w:pPr>
    </w:p>
    <w:p w14:paraId="72BF92DE" w14:textId="47248FE7" w:rsidR="009C6F79" w:rsidRDefault="009C6F79" w:rsidP="00734346">
      <w:pPr>
        <w:ind w:right="-504"/>
        <w:rPr>
          <w:rFonts w:asciiTheme="minorHAnsi" w:hAnsiTheme="minorHAnsi"/>
          <w:sz w:val="24"/>
        </w:rPr>
      </w:pPr>
      <w:r>
        <w:rPr>
          <w:rFonts w:asciiTheme="minorHAnsi" w:hAnsiTheme="minorHAnsi"/>
          <w:sz w:val="24"/>
        </w:rPr>
        <w:t>Priority will be given to applicants who are people of color, immigrants, women, the disabled, veterans and any other underrepresented groups</w:t>
      </w:r>
      <w:r w:rsidR="00396478">
        <w:rPr>
          <w:rFonts w:asciiTheme="minorHAnsi" w:hAnsiTheme="minorHAnsi"/>
          <w:sz w:val="24"/>
        </w:rPr>
        <w:t>.</w:t>
      </w:r>
    </w:p>
    <w:p w14:paraId="424AD0B8" w14:textId="77777777" w:rsidR="00C735F3" w:rsidRDefault="00C735F3" w:rsidP="00734346">
      <w:pPr>
        <w:ind w:right="-504"/>
        <w:rPr>
          <w:rFonts w:asciiTheme="minorHAnsi" w:hAnsiTheme="minorHAnsi"/>
          <w:sz w:val="24"/>
        </w:rPr>
      </w:pPr>
    </w:p>
    <w:p w14:paraId="6A96C530" w14:textId="76399E68" w:rsidR="009C6F79" w:rsidRDefault="009C6F79" w:rsidP="00734346">
      <w:pPr>
        <w:ind w:right="-504"/>
        <w:rPr>
          <w:rFonts w:asciiTheme="minorHAnsi" w:hAnsiTheme="minorHAnsi"/>
          <w:sz w:val="24"/>
        </w:rPr>
      </w:pPr>
      <w:r>
        <w:rPr>
          <w:rFonts w:asciiTheme="minorHAnsi" w:hAnsiTheme="minorHAnsi"/>
          <w:sz w:val="24"/>
        </w:rPr>
        <w:t>Businesses who apply should meet the following criteria:</w:t>
      </w:r>
    </w:p>
    <w:p w14:paraId="1B7EF312" w14:textId="6DEA9F9B" w:rsidR="009C6F79" w:rsidRPr="00C735F3" w:rsidRDefault="009C6F79" w:rsidP="00C735F3">
      <w:pPr>
        <w:pStyle w:val="ListParagraph"/>
        <w:numPr>
          <w:ilvl w:val="0"/>
          <w:numId w:val="23"/>
        </w:numPr>
        <w:ind w:right="-504"/>
        <w:rPr>
          <w:rFonts w:asciiTheme="minorHAnsi" w:hAnsiTheme="minorHAnsi"/>
          <w:sz w:val="24"/>
        </w:rPr>
      </w:pPr>
      <w:r w:rsidRPr="00C735F3">
        <w:rPr>
          <w:rFonts w:asciiTheme="minorHAnsi" w:hAnsiTheme="minorHAnsi"/>
          <w:sz w:val="24"/>
        </w:rPr>
        <w:t xml:space="preserve">Ownership/management that meet </w:t>
      </w:r>
      <w:r w:rsidRPr="00744791">
        <w:rPr>
          <w:rFonts w:asciiTheme="minorHAnsi" w:hAnsiTheme="minorHAnsi"/>
          <w:sz w:val="24"/>
          <w:u w:val="single"/>
        </w:rPr>
        <w:t>one or more</w:t>
      </w:r>
      <w:r w:rsidRPr="00C735F3">
        <w:rPr>
          <w:rFonts w:asciiTheme="minorHAnsi" w:hAnsiTheme="minorHAnsi"/>
          <w:sz w:val="24"/>
        </w:rPr>
        <w:t xml:space="preserve"> of the following:</w:t>
      </w:r>
    </w:p>
    <w:p w14:paraId="10343358" w14:textId="77777777" w:rsidR="00396478" w:rsidRDefault="009C6F79" w:rsidP="00C735F3">
      <w:pPr>
        <w:pStyle w:val="ListParagraph"/>
        <w:numPr>
          <w:ilvl w:val="1"/>
          <w:numId w:val="23"/>
        </w:numPr>
        <w:ind w:right="-504"/>
        <w:rPr>
          <w:rFonts w:asciiTheme="minorHAnsi" w:hAnsiTheme="minorHAnsi"/>
          <w:sz w:val="24"/>
        </w:rPr>
      </w:pPr>
      <w:r w:rsidRPr="00C735F3">
        <w:rPr>
          <w:rFonts w:asciiTheme="minorHAnsi" w:hAnsiTheme="minorHAnsi"/>
          <w:sz w:val="24"/>
        </w:rPr>
        <w:t xml:space="preserve">A business with at least 50% of the owners residing in Dane County. </w:t>
      </w:r>
    </w:p>
    <w:p w14:paraId="1A89ECB6" w14:textId="77777777" w:rsidR="00396478" w:rsidRDefault="009C6F79" w:rsidP="00C735F3">
      <w:pPr>
        <w:pStyle w:val="ListParagraph"/>
        <w:numPr>
          <w:ilvl w:val="1"/>
          <w:numId w:val="23"/>
        </w:numPr>
        <w:ind w:right="-504"/>
        <w:rPr>
          <w:rFonts w:asciiTheme="minorHAnsi" w:hAnsiTheme="minorHAnsi"/>
          <w:sz w:val="24"/>
        </w:rPr>
      </w:pPr>
      <w:r w:rsidRPr="00C735F3">
        <w:rPr>
          <w:rFonts w:asciiTheme="minorHAnsi" w:hAnsiTheme="minorHAnsi"/>
          <w:sz w:val="24"/>
        </w:rPr>
        <w:t xml:space="preserve">A business with at least 50% of key managers living in Dane County, and where said managers independently control purchasing decisions, managers make independent decisions regarding the name and look of the business, including marketing, advertising, logo design and branding decisions.  Managers make independent decisions regarding business procedures, practices, policies. </w:t>
      </w:r>
    </w:p>
    <w:p w14:paraId="251F9A27" w14:textId="77777777" w:rsidR="00396478" w:rsidRDefault="009C6F79" w:rsidP="00C735F3">
      <w:pPr>
        <w:pStyle w:val="ListParagraph"/>
        <w:numPr>
          <w:ilvl w:val="1"/>
          <w:numId w:val="23"/>
        </w:numPr>
        <w:ind w:right="-504"/>
        <w:rPr>
          <w:rFonts w:asciiTheme="minorHAnsi" w:hAnsiTheme="minorHAnsi"/>
          <w:sz w:val="24"/>
        </w:rPr>
      </w:pPr>
      <w:r w:rsidRPr="00C735F3">
        <w:rPr>
          <w:rFonts w:asciiTheme="minorHAnsi" w:hAnsiTheme="minorHAnsi"/>
          <w:sz w:val="24"/>
        </w:rPr>
        <w:t xml:space="preserve">A business that is headquartered in and registered to a Dane County address.  </w:t>
      </w:r>
    </w:p>
    <w:p w14:paraId="1167B440" w14:textId="384AB572" w:rsidR="009C6F79" w:rsidRPr="00C735F3" w:rsidRDefault="009C6F79" w:rsidP="00744791">
      <w:pPr>
        <w:pStyle w:val="ListParagraph"/>
        <w:numPr>
          <w:ilvl w:val="0"/>
          <w:numId w:val="23"/>
        </w:numPr>
        <w:ind w:right="-504"/>
        <w:rPr>
          <w:rFonts w:asciiTheme="minorHAnsi" w:hAnsiTheme="minorHAnsi"/>
          <w:sz w:val="24"/>
        </w:rPr>
      </w:pPr>
      <w:r w:rsidRPr="00C735F3">
        <w:rPr>
          <w:rFonts w:asciiTheme="minorHAnsi" w:hAnsiTheme="minorHAnsi"/>
          <w:sz w:val="24"/>
        </w:rPr>
        <w:t>Occupy a storefront, retail, or commercial space physically located within the City of Madison downtown.</w:t>
      </w:r>
    </w:p>
    <w:p w14:paraId="563CE315" w14:textId="18668472" w:rsidR="009C6F79" w:rsidRPr="00C735F3" w:rsidRDefault="009C6F79" w:rsidP="00C735F3">
      <w:pPr>
        <w:pStyle w:val="ListParagraph"/>
        <w:numPr>
          <w:ilvl w:val="0"/>
          <w:numId w:val="23"/>
        </w:numPr>
        <w:ind w:right="-504"/>
        <w:rPr>
          <w:rFonts w:asciiTheme="minorHAnsi" w:hAnsiTheme="minorHAnsi"/>
          <w:sz w:val="24"/>
        </w:rPr>
      </w:pPr>
      <w:r w:rsidRPr="00C735F3">
        <w:rPr>
          <w:rFonts w:asciiTheme="minorHAnsi" w:hAnsiTheme="minorHAnsi"/>
          <w:sz w:val="24"/>
        </w:rPr>
        <w:t>Have experienced more than $500 in damages in 2020</w:t>
      </w:r>
    </w:p>
    <w:p w14:paraId="2FF3C1B0" w14:textId="2A5562C5" w:rsidR="009C6F79" w:rsidRPr="00C735F3" w:rsidRDefault="009C6F79" w:rsidP="00C735F3">
      <w:pPr>
        <w:pStyle w:val="ListParagraph"/>
        <w:numPr>
          <w:ilvl w:val="0"/>
          <w:numId w:val="23"/>
        </w:numPr>
        <w:ind w:right="-504"/>
        <w:rPr>
          <w:rFonts w:asciiTheme="minorHAnsi" w:hAnsiTheme="minorHAnsi"/>
          <w:sz w:val="24"/>
        </w:rPr>
      </w:pPr>
      <w:r w:rsidRPr="00C735F3">
        <w:rPr>
          <w:rFonts w:asciiTheme="minorHAnsi" w:hAnsiTheme="minorHAnsi"/>
          <w:sz w:val="24"/>
        </w:rPr>
        <w:t>Be in compliance with all local, state, and federal taxes (or on an approved payment plan)</w:t>
      </w:r>
    </w:p>
    <w:p w14:paraId="28BAE062" w14:textId="6F3BB912" w:rsidR="009C6F79" w:rsidRPr="00C735F3" w:rsidRDefault="009C6F79" w:rsidP="00C735F3">
      <w:pPr>
        <w:pStyle w:val="ListParagraph"/>
        <w:numPr>
          <w:ilvl w:val="0"/>
          <w:numId w:val="23"/>
        </w:numPr>
        <w:ind w:right="-504"/>
        <w:rPr>
          <w:rFonts w:asciiTheme="minorHAnsi" w:hAnsiTheme="minorHAnsi"/>
          <w:sz w:val="24"/>
        </w:rPr>
      </w:pPr>
      <w:r w:rsidRPr="00C735F3">
        <w:rPr>
          <w:rFonts w:asciiTheme="minorHAnsi" w:hAnsiTheme="minorHAnsi"/>
          <w:sz w:val="24"/>
        </w:rPr>
        <w:t>E</w:t>
      </w:r>
      <w:r w:rsidR="00C735F3" w:rsidRPr="00C735F3">
        <w:rPr>
          <w:rFonts w:asciiTheme="minorHAnsi" w:hAnsiTheme="minorHAnsi"/>
          <w:sz w:val="24"/>
        </w:rPr>
        <w:t>mploy 20 or fewer full-time equivalent (FTE) employees, including the owner(s)</w:t>
      </w:r>
    </w:p>
    <w:p w14:paraId="6137D635" w14:textId="79145564" w:rsidR="00C735F3" w:rsidRPr="00C735F3" w:rsidRDefault="00C735F3" w:rsidP="00C735F3">
      <w:pPr>
        <w:pStyle w:val="ListParagraph"/>
        <w:numPr>
          <w:ilvl w:val="0"/>
          <w:numId w:val="23"/>
        </w:numPr>
        <w:ind w:right="-504"/>
        <w:rPr>
          <w:rFonts w:asciiTheme="minorHAnsi" w:hAnsiTheme="minorHAnsi"/>
          <w:sz w:val="24"/>
        </w:rPr>
      </w:pPr>
      <w:r w:rsidRPr="00C735F3">
        <w:rPr>
          <w:rFonts w:asciiTheme="minorHAnsi" w:hAnsiTheme="minorHAnsi"/>
          <w:sz w:val="24"/>
        </w:rPr>
        <w:t>Earn less than $750,000 in annual revenues (gross sales and receipts)</w:t>
      </w:r>
    </w:p>
    <w:p w14:paraId="1C63A854" w14:textId="1D9D00DD" w:rsidR="00C735F3" w:rsidRDefault="00C735F3" w:rsidP="009C6F79">
      <w:pPr>
        <w:ind w:right="-504"/>
        <w:rPr>
          <w:rFonts w:asciiTheme="minorHAnsi" w:hAnsiTheme="minorHAnsi"/>
          <w:sz w:val="24"/>
        </w:rPr>
      </w:pPr>
    </w:p>
    <w:p w14:paraId="1C1CD0CC" w14:textId="6C8DF101" w:rsidR="00C735F3" w:rsidRPr="00C735F3" w:rsidRDefault="00C735F3" w:rsidP="009C6F79">
      <w:pPr>
        <w:ind w:right="-504"/>
        <w:rPr>
          <w:rFonts w:asciiTheme="minorHAnsi" w:hAnsiTheme="minorHAnsi"/>
          <w:b/>
          <w:sz w:val="24"/>
        </w:rPr>
      </w:pPr>
      <w:r w:rsidRPr="00C735F3">
        <w:rPr>
          <w:rFonts w:asciiTheme="minorHAnsi" w:hAnsiTheme="minorHAnsi"/>
          <w:b/>
          <w:sz w:val="24"/>
        </w:rPr>
        <w:t>Grant Terms</w:t>
      </w:r>
    </w:p>
    <w:p w14:paraId="7A74C3F1" w14:textId="363D66D3" w:rsidR="00C735F3" w:rsidRDefault="00C735F3" w:rsidP="009C6F79">
      <w:pPr>
        <w:ind w:right="-504"/>
        <w:rPr>
          <w:rFonts w:asciiTheme="minorHAnsi" w:hAnsiTheme="minorHAnsi"/>
          <w:sz w:val="24"/>
        </w:rPr>
      </w:pPr>
    </w:p>
    <w:p w14:paraId="6C9E6AFE" w14:textId="1C53737C" w:rsidR="00C735F3" w:rsidRPr="00C735F3" w:rsidRDefault="00C735F3" w:rsidP="00C735F3">
      <w:pPr>
        <w:pStyle w:val="ListParagraph"/>
        <w:numPr>
          <w:ilvl w:val="0"/>
          <w:numId w:val="24"/>
        </w:numPr>
        <w:ind w:right="-504"/>
        <w:rPr>
          <w:rFonts w:asciiTheme="minorHAnsi" w:hAnsiTheme="minorHAnsi"/>
          <w:sz w:val="24"/>
        </w:rPr>
      </w:pPr>
      <w:r w:rsidRPr="00C735F3">
        <w:rPr>
          <w:rFonts w:asciiTheme="minorHAnsi" w:hAnsiTheme="minorHAnsi"/>
          <w:sz w:val="24"/>
        </w:rPr>
        <w:t>Grants may be up to $12,000 per business location, but are limited to the lesser of the insurance deductible or the actual cost of the building repair</w:t>
      </w:r>
      <w:r>
        <w:rPr>
          <w:rFonts w:asciiTheme="minorHAnsi" w:hAnsiTheme="minorHAnsi"/>
          <w:sz w:val="24"/>
        </w:rPr>
        <w:t>.</w:t>
      </w:r>
    </w:p>
    <w:p w14:paraId="002460D5" w14:textId="28723C19" w:rsidR="00C735F3" w:rsidRDefault="00C735F3" w:rsidP="00C735F3">
      <w:pPr>
        <w:pStyle w:val="ListParagraph"/>
        <w:numPr>
          <w:ilvl w:val="0"/>
          <w:numId w:val="24"/>
        </w:numPr>
        <w:ind w:right="-504"/>
        <w:rPr>
          <w:rFonts w:asciiTheme="minorHAnsi" w:hAnsiTheme="minorHAnsi"/>
          <w:sz w:val="24"/>
        </w:rPr>
      </w:pPr>
      <w:r w:rsidRPr="00C735F3">
        <w:rPr>
          <w:rFonts w:asciiTheme="minorHAnsi" w:hAnsiTheme="minorHAnsi"/>
          <w:sz w:val="24"/>
        </w:rPr>
        <w:t>Recipient shall provide documentation that contractors have been paid, or the insurance deductible has been paid.  Adequacy of such evidence is at the discretion of the City.</w:t>
      </w:r>
    </w:p>
    <w:p w14:paraId="41784B4C" w14:textId="56E50061" w:rsidR="00937584" w:rsidRPr="00C735F3" w:rsidRDefault="00937584" w:rsidP="00C735F3">
      <w:pPr>
        <w:pStyle w:val="ListParagraph"/>
        <w:numPr>
          <w:ilvl w:val="0"/>
          <w:numId w:val="24"/>
        </w:numPr>
        <w:ind w:right="-504"/>
        <w:rPr>
          <w:rFonts w:asciiTheme="minorHAnsi" w:hAnsiTheme="minorHAnsi"/>
          <w:sz w:val="24"/>
        </w:rPr>
      </w:pPr>
      <w:r>
        <w:rPr>
          <w:rFonts w:asciiTheme="minorHAnsi" w:hAnsiTheme="minorHAnsi"/>
          <w:sz w:val="24"/>
        </w:rPr>
        <w:t>Grants must be matched dollar for dollar by non-City sources.</w:t>
      </w:r>
    </w:p>
    <w:p w14:paraId="57AADB4D" w14:textId="77777777" w:rsidR="000A0BED" w:rsidRDefault="000A0BED" w:rsidP="009C6F79">
      <w:pPr>
        <w:ind w:right="-504"/>
        <w:rPr>
          <w:rFonts w:asciiTheme="minorHAnsi" w:hAnsiTheme="minorHAnsi"/>
          <w:sz w:val="24"/>
        </w:rPr>
      </w:pPr>
    </w:p>
    <w:p w14:paraId="5B447214" w14:textId="50AC0159" w:rsidR="00C735F3" w:rsidRDefault="000A0BED" w:rsidP="009C6F79">
      <w:pPr>
        <w:ind w:right="-504"/>
        <w:rPr>
          <w:rFonts w:asciiTheme="minorHAnsi" w:hAnsiTheme="minorHAnsi"/>
          <w:b/>
          <w:sz w:val="24"/>
        </w:rPr>
      </w:pPr>
      <w:r w:rsidRPr="000A0BED">
        <w:rPr>
          <w:rFonts w:asciiTheme="minorHAnsi" w:hAnsiTheme="minorHAnsi"/>
          <w:b/>
          <w:sz w:val="24"/>
        </w:rPr>
        <w:t>Eligible Expenses</w:t>
      </w:r>
    </w:p>
    <w:p w14:paraId="71BC8E24" w14:textId="69A600F9" w:rsidR="000A0BED" w:rsidRDefault="000A0BED" w:rsidP="009C6F79">
      <w:pPr>
        <w:ind w:right="-504"/>
        <w:rPr>
          <w:rFonts w:asciiTheme="minorHAnsi" w:hAnsiTheme="minorHAnsi"/>
          <w:b/>
          <w:sz w:val="24"/>
        </w:rPr>
      </w:pPr>
    </w:p>
    <w:p w14:paraId="20804114" w14:textId="0CB76C55" w:rsidR="000A0BED" w:rsidRPr="00F22EEE" w:rsidRDefault="000A0BED" w:rsidP="00F22EEE">
      <w:pPr>
        <w:pStyle w:val="ListParagraph"/>
        <w:numPr>
          <w:ilvl w:val="0"/>
          <w:numId w:val="25"/>
        </w:numPr>
        <w:ind w:right="-504"/>
        <w:rPr>
          <w:rFonts w:asciiTheme="minorHAnsi" w:hAnsiTheme="minorHAnsi"/>
          <w:sz w:val="24"/>
        </w:rPr>
      </w:pPr>
      <w:r w:rsidRPr="00F22EEE">
        <w:rPr>
          <w:rFonts w:asciiTheme="minorHAnsi" w:hAnsiTheme="minorHAnsi"/>
          <w:sz w:val="24"/>
        </w:rPr>
        <w:lastRenderedPageBreak/>
        <w:t>Eligible expenses are limited to exterior repair to commercial structures, including, but not limited to, the repair or replacement of damaged windows, doors, signage, lighting, and exterior façade items, the cleaning of exterior façade surfaces, the repair and cleaning of interior spaces, fixtures, furniture, and costs associated with boarding-up facades.</w:t>
      </w:r>
    </w:p>
    <w:p w14:paraId="73C3B964" w14:textId="7C2AE023" w:rsidR="00F22EEE" w:rsidRDefault="00F22EEE" w:rsidP="00F22EEE">
      <w:pPr>
        <w:pStyle w:val="ListParagraph"/>
        <w:numPr>
          <w:ilvl w:val="0"/>
          <w:numId w:val="25"/>
        </w:numPr>
        <w:ind w:right="-504"/>
        <w:rPr>
          <w:rFonts w:asciiTheme="minorHAnsi" w:hAnsiTheme="minorHAnsi"/>
          <w:sz w:val="24"/>
        </w:rPr>
      </w:pPr>
      <w:r w:rsidRPr="00F22EEE">
        <w:rPr>
          <w:rFonts w:asciiTheme="minorHAnsi" w:hAnsiTheme="minorHAnsi"/>
          <w:sz w:val="24"/>
        </w:rPr>
        <w:t>Exclusions: Loss of business, payroll, and related operating costs (including rent, taxes, special assessments, and utilities) are not eligible for reimbursement.</w:t>
      </w:r>
    </w:p>
    <w:p w14:paraId="606167B5" w14:textId="68065428" w:rsidR="000A0BED" w:rsidRDefault="004C069E" w:rsidP="009C6F79">
      <w:pPr>
        <w:pStyle w:val="ListParagraph"/>
        <w:numPr>
          <w:ilvl w:val="0"/>
          <w:numId w:val="25"/>
        </w:numPr>
        <w:ind w:right="-504"/>
        <w:rPr>
          <w:rFonts w:asciiTheme="minorHAnsi" w:hAnsiTheme="minorHAnsi"/>
          <w:sz w:val="24"/>
        </w:rPr>
      </w:pPr>
      <w:r>
        <w:rPr>
          <w:rFonts w:asciiTheme="minorHAnsi" w:hAnsiTheme="minorHAnsi"/>
          <w:sz w:val="24"/>
        </w:rPr>
        <w:t>The City will subtract the amount of reimbursement received by the business for repair or insurance deductible costs through any other program (internal or external to the City) from the total cost of the repairs or insurance deductible used in the City’s calculation of support through the Recovery Program.</w:t>
      </w:r>
    </w:p>
    <w:p w14:paraId="55D76A75" w14:textId="347501BB" w:rsidR="008B7608" w:rsidRPr="008B7608" w:rsidRDefault="008B7608" w:rsidP="008B7608">
      <w:pPr>
        <w:ind w:right="-504"/>
        <w:rPr>
          <w:rFonts w:asciiTheme="minorHAnsi" w:hAnsiTheme="minorHAnsi"/>
          <w:b/>
          <w:sz w:val="24"/>
        </w:rPr>
      </w:pPr>
    </w:p>
    <w:p w14:paraId="07D0209A" w14:textId="5DAC88F6" w:rsidR="008B7608" w:rsidRDefault="008B7608" w:rsidP="008B7608">
      <w:pPr>
        <w:ind w:right="-504"/>
        <w:rPr>
          <w:rFonts w:asciiTheme="minorHAnsi" w:hAnsiTheme="minorHAnsi"/>
          <w:b/>
          <w:sz w:val="24"/>
        </w:rPr>
      </w:pPr>
      <w:r w:rsidRPr="008B7608">
        <w:rPr>
          <w:rFonts w:asciiTheme="minorHAnsi" w:hAnsiTheme="minorHAnsi"/>
          <w:b/>
          <w:sz w:val="24"/>
        </w:rPr>
        <w:t>Process</w:t>
      </w:r>
    </w:p>
    <w:p w14:paraId="3F0F3E9A" w14:textId="46E16FBD" w:rsidR="008B7608" w:rsidRDefault="008B7608" w:rsidP="008B7608">
      <w:pPr>
        <w:ind w:right="-504"/>
        <w:rPr>
          <w:rFonts w:asciiTheme="minorHAnsi" w:hAnsiTheme="minorHAnsi"/>
          <w:b/>
          <w:sz w:val="24"/>
        </w:rPr>
      </w:pPr>
    </w:p>
    <w:p w14:paraId="51887EAD" w14:textId="5B627363" w:rsidR="008B7608" w:rsidRPr="00B769FB" w:rsidRDefault="00B769FB" w:rsidP="00B769FB">
      <w:pPr>
        <w:pStyle w:val="ListParagraph"/>
        <w:numPr>
          <w:ilvl w:val="0"/>
          <w:numId w:val="26"/>
        </w:numPr>
        <w:ind w:right="-504"/>
        <w:rPr>
          <w:rFonts w:asciiTheme="minorHAnsi" w:hAnsiTheme="minorHAnsi"/>
          <w:sz w:val="24"/>
        </w:rPr>
      </w:pPr>
      <w:r w:rsidRPr="00B769FB">
        <w:rPr>
          <w:rFonts w:asciiTheme="minorHAnsi" w:hAnsiTheme="minorHAnsi"/>
          <w:sz w:val="24"/>
        </w:rPr>
        <w:t>The program will be</w:t>
      </w:r>
      <w:r w:rsidR="008B7608" w:rsidRPr="00B769FB">
        <w:rPr>
          <w:rFonts w:asciiTheme="minorHAnsi" w:hAnsiTheme="minorHAnsi"/>
          <w:sz w:val="24"/>
        </w:rPr>
        <w:t xml:space="preserve"> administered by the Department of Planning, Community, and Economic Development (DPCED).</w:t>
      </w:r>
    </w:p>
    <w:p w14:paraId="664131F1" w14:textId="3095B7B7" w:rsidR="008B7608" w:rsidRPr="00B769FB" w:rsidRDefault="00403FAF" w:rsidP="00B769FB">
      <w:pPr>
        <w:pStyle w:val="ListParagraph"/>
        <w:numPr>
          <w:ilvl w:val="0"/>
          <w:numId w:val="26"/>
        </w:numPr>
        <w:ind w:right="-504"/>
        <w:rPr>
          <w:rFonts w:asciiTheme="minorHAnsi" w:hAnsiTheme="minorHAnsi"/>
          <w:sz w:val="24"/>
        </w:rPr>
      </w:pPr>
      <w:r w:rsidRPr="00B769FB">
        <w:rPr>
          <w:rFonts w:asciiTheme="minorHAnsi" w:hAnsiTheme="minorHAnsi"/>
          <w:sz w:val="24"/>
        </w:rPr>
        <w:t>The Application requires documentation that repairs have been made and either the contractor(s) or insurance company deductible has been paid.</w:t>
      </w:r>
    </w:p>
    <w:p w14:paraId="7AB5A957" w14:textId="0371E431" w:rsidR="00403FAF" w:rsidRPr="00B769FB" w:rsidRDefault="00403FAF" w:rsidP="00B769FB">
      <w:pPr>
        <w:pStyle w:val="ListParagraph"/>
        <w:numPr>
          <w:ilvl w:val="0"/>
          <w:numId w:val="26"/>
        </w:numPr>
        <w:ind w:right="-504"/>
        <w:rPr>
          <w:rFonts w:asciiTheme="minorHAnsi" w:hAnsiTheme="minorHAnsi"/>
          <w:sz w:val="24"/>
        </w:rPr>
      </w:pPr>
      <w:r w:rsidRPr="00B769FB">
        <w:rPr>
          <w:rFonts w:asciiTheme="minorHAnsi" w:hAnsiTheme="minorHAnsi"/>
          <w:sz w:val="24"/>
        </w:rPr>
        <w:t xml:space="preserve">Authorization is granted to </w:t>
      </w:r>
      <w:r w:rsidR="00396478">
        <w:rPr>
          <w:rFonts w:asciiTheme="minorHAnsi" w:hAnsiTheme="minorHAnsi"/>
          <w:sz w:val="24"/>
        </w:rPr>
        <w:t>staff</w:t>
      </w:r>
      <w:r w:rsidRPr="00B769FB">
        <w:rPr>
          <w:rFonts w:asciiTheme="minorHAnsi" w:hAnsiTheme="minorHAnsi"/>
          <w:sz w:val="24"/>
        </w:rPr>
        <w:t xml:space="preserve"> to approve each grant without further Council action.</w:t>
      </w:r>
    </w:p>
    <w:p w14:paraId="3DE21A9D" w14:textId="434BD0E4" w:rsidR="00403FAF" w:rsidRPr="00B769FB" w:rsidRDefault="00403FAF" w:rsidP="00B769FB">
      <w:pPr>
        <w:pStyle w:val="ListParagraph"/>
        <w:numPr>
          <w:ilvl w:val="0"/>
          <w:numId w:val="26"/>
        </w:numPr>
        <w:ind w:right="-504"/>
        <w:rPr>
          <w:rFonts w:asciiTheme="minorHAnsi" w:hAnsiTheme="minorHAnsi"/>
          <w:sz w:val="24"/>
        </w:rPr>
      </w:pPr>
      <w:r w:rsidRPr="00B769FB">
        <w:rPr>
          <w:rFonts w:asciiTheme="minorHAnsi" w:hAnsiTheme="minorHAnsi"/>
          <w:sz w:val="24"/>
        </w:rPr>
        <w:t xml:space="preserve">Each grant will be processed as a Purchase Order billed against this program account and not a contract.  Therefore, standard City contract requirements will not apply to these grant recipients.  </w:t>
      </w:r>
    </w:p>
    <w:p w14:paraId="0F192460" w14:textId="77777777" w:rsidR="00E64C32" w:rsidRDefault="00B769FB" w:rsidP="00B769FB">
      <w:pPr>
        <w:pStyle w:val="ListParagraph"/>
        <w:numPr>
          <w:ilvl w:val="0"/>
          <w:numId w:val="26"/>
        </w:numPr>
        <w:ind w:right="-504"/>
        <w:rPr>
          <w:rFonts w:asciiTheme="minorHAnsi" w:hAnsiTheme="minorHAnsi"/>
          <w:sz w:val="24"/>
        </w:rPr>
      </w:pPr>
      <w:r w:rsidRPr="00B769FB">
        <w:rPr>
          <w:rFonts w:asciiTheme="minorHAnsi" w:hAnsiTheme="minorHAnsi"/>
          <w:sz w:val="24"/>
        </w:rPr>
        <w:t>Applications will be processed in the order they are received, as long as funding is available.</w:t>
      </w:r>
    </w:p>
    <w:p w14:paraId="786BE2DF" w14:textId="77777777" w:rsidR="00E64C32" w:rsidRDefault="00E64C32" w:rsidP="00744791">
      <w:pPr>
        <w:ind w:right="-504"/>
        <w:rPr>
          <w:rFonts w:asciiTheme="minorHAnsi" w:hAnsiTheme="minorHAnsi"/>
          <w:sz w:val="24"/>
        </w:rPr>
      </w:pPr>
    </w:p>
    <w:p w14:paraId="73D900DF" w14:textId="54A3F54C" w:rsidR="00B769FB" w:rsidRDefault="00E64C32" w:rsidP="00744791">
      <w:pPr>
        <w:ind w:right="-504"/>
        <w:rPr>
          <w:rFonts w:asciiTheme="minorHAnsi" w:hAnsiTheme="minorHAnsi"/>
          <w:b/>
          <w:sz w:val="24"/>
        </w:rPr>
      </w:pPr>
      <w:r w:rsidRPr="00744791">
        <w:rPr>
          <w:rFonts w:asciiTheme="minorHAnsi" w:hAnsiTheme="minorHAnsi"/>
          <w:b/>
          <w:sz w:val="24"/>
        </w:rPr>
        <w:t>Contact</w:t>
      </w:r>
      <w:r w:rsidR="00B769FB" w:rsidRPr="00744791">
        <w:rPr>
          <w:rFonts w:asciiTheme="minorHAnsi" w:hAnsiTheme="minorHAnsi"/>
          <w:b/>
          <w:sz w:val="24"/>
        </w:rPr>
        <w:t xml:space="preserve"> </w:t>
      </w:r>
    </w:p>
    <w:p w14:paraId="3106377B" w14:textId="568B3F7A" w:rsidR="00E64C32" w:rsidRDefault="00E64C32" w:rsidP="00744791">
      <w:pPr>
        <w:ind w:right="-504"/>
        <w:rPr>
          <w:rFonts w:asciiTheme="minorHAnsi" w:hAnsiTheme="minorHAnsi"/>
          <w:b/>
          <w:sz w:val="24"/>
        </w:rPr>
      </w:pPr>
    </w:p>
    <w:p w14:paraId="370F0456" w14:textId="5D0DB5C8" w:rsidR="00E64C32" w:rsidRDefault="00E64C32" w:rsidP="00744791">
      <w:pPr>
        <w:ind w:right="-504"/>
        <w:rPr>
          <w:rFonts w:asciiTheme="minorHAnsi" w:hAnsiTheme="minorHAnsi"/>
          <w:sz w:val="24"/>
        </w:rPr>
      </w:pPr>
      <w:r>
        <w:rPr>
          <w:rFonts w:asciiTheme="minorHAnsi" w:hAnsiTheme="minorHAnsi"/>
          <w:sz w:val="24"/>
        </w:rPr>
        <w:t>Tom Otto</w:t>
      </w:r>
    </w:p>
    <w:p w14:paraId="720390A5" w14:textId="27A632BF" w:rsidR="00E64C32" w:rsidRDefault="00E64C32" w:rsidP="00744791">
      <w:pPr>
        <w:ind w:right="-504"/>
        <w:rPr>
          <w:rFonts w:asciiTheme="minorHAnsi" w:hAnsiTheme="minorHAnsi"/>
          <w:sz w:val="24"/>
        </w:rPr>
      </w:pPr>
      <w:r>
        <w:rPr>
          <w:rFonts w:asciiTheme="minorHAnsi" w:hAnsiTheme="minorHAnsi"/>
          <w:sz w:val="24"/>
        </w:rPr>
        <w:t>Phone: 608-243-0178</w:t>
      </w:r>
    </w:p>
    <w:p w14:paraId="2DF586C1" w14:textId="23D48BFD" w:rsidR="00E64C32" w:rsidRDefault="00E64C32" w:rsidP="00744791">
      <w:pPr>
        <w:ind w:right="-504"/>
        <w:rPr>
          <w:rFonts w:asciiTheme="minorHAnsi" w:hAnsiTheme="minorHAnsi"/>
          <w:sz w:val="24"/>
        </w:rPr>
      </w:pPr>
      <w:r>
        <w:rPr>
          <w:rFonts w:asciiTheme="minorHAnsi" w:hAnsiTheme="minorHAnsi"/>
          <w:sz w:val="24"/>
        </w:rPr>
        <w:t xml:space="preserve">Email: </w:t>
      </w:r>
      <w:hyperlink r:id="rId11" w:history="1">
        <w:r w:rsidRPr="00CA4C89">
          <w:rPr>
            <w:rStyle w:val="Hyperlink"/>
            <w:rFonts w:asciiTheme="minorHAnsi" w:hAnsiTheme="minorHAnsi"/>
            <w:sz w:val="24"/>
          </w:rPr>
          <w:t>totto@cityofmadison.com</w:t>
        </w:r>
      </w:hyperlink>
    </w:p>
    <w:p w14:paraId="10310647" w14:textId="77777777" w:rsidR="00E64C32" w:rsidRPr="00744791" w:rsidRDefault="00E64C32" w:rsidP="00744791">
      <w:pPr>
        <w:ind w:right="-504"/>
        <w:rPr>
          <w:rFonts w:asciiTheme="minorHAnsi" w:hAnsiTheme="minorHAnsi"/>
          <w:sz w:val="24"/>
        </w:rPr>
      </w:pPr>
    </w:p>
    <w:p w14:paraId="606DFD9C" w14:textId="76A734BE" w:rsidR="00403FAF" w:rsidRDefault="00403FAF" w:rsidP="00403FAF">
      <w:pPr>
        <w:rPr>
          <w:rFonts w:asciiTheme="minorHAnsi" w:hAnsiTheme="minorHAnsi"/>
          <w:sz w:val="24"/>
        </w:rPr>
      </w:pPr>
    </w:p>
    <w:p w14:paraId="079F4C85" w14:textId="661625C3" w:rsidR="00403FAF" w:rsidRPr="00403FAF" w:rsidRDefault="00403FAF" w:rsidP="00403FAF">
      <w:pPr>
        <w:tabs>
          <w:tab w:val="left" w:pos="5805"/>
        </w:tabs>
        <w:rPr>
          <w:rFonts w:asciiTheme="minorHAnsi" w:hAnsiTheme="minorHAnsi"/>
          <w:sz w:val="24"/>
        </w:rPr>
      </w:pPr>
      <w:r>
        <w:rPr>
          <w:rFonts w:asciiTheme="minorHAnsi" w:hAnsiTheme="minorHAnsi"/>
          <w:sz w:val="24"/>
        </w:rPr>
        <w:tab/>
        <w:t xml:space="preserve"> </w:t>
      </w:r>
    </w:p>
    <w:sectPr w:rsidR="00403FAF" w:rsidRPr="00403FAF" w:rsidSect="00734346">
      <w:headerReference w:type="first" r:id="rId12"/>
      <w:endnotePr>
        <w:numFmt w:val="decimal"/>
      </w:endnotePr>
      <w:type w:val="continuous"/>
      <w:pgSz w:w="12240" w:h="15840"/>
      <w:pgMar w:top="1080" w:right="1440" w:bottom="1080" w:left="1440"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35F0B" w14:textId="77777777" w:rsidR="00C400DA" w:rsidRDefault="00C400DA" w:rsidP="00D419EF">
      <w:r>
        <w:separator/>
      </w:r>
    </w:p>
  </w:endnote>
  <w:endnote w:type="continuationSeparator" w:id="0">
    <w:p w14:paraId="4AB7C2A9" w14:textId="77777777" w:rsidR="00C400DA" w:rsidRDefault="00C400DA" w:rsidP="00D4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D41B8" w14:textId="77777777" w:rsidR="00C400DA" w:rsidRDefault="00C400DA" w:rsidP="00D419EF">
      <w:r>
        <w:separator/>
      </w:r>
    </w:p>
  </w:footnote>
  <w:footnote w:type="continuationSeparator" w:id="0">
    <w:p w14:paraId="34667BE6" w14:textId="77777777" w:rsidR="00C400DA" w:rsidRDefault="00C400DA" w:rsidP="00D41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CC63E" w14:textId="43C216B6" w:rsidR="00734346" w:rsidRPr="00734346" w:rsidRDefault="00734346">
    <w:pPr>
      <w:pStyle w:val="Header"/>
      <w:rPr>
        <w:rFonts w:asciiTheme="minorHAnsi" w:hAnsiTheme="minorHAnsi"/>
        <w:b/>
        <w:sz w:val="32"/>
        <w:szCs w:val="32"/>
      </w:rPr>
    </w:pPr>
    <w:r w:rsidRPr="00734346">
      <w:rPr>
        <w:rFonts w:asciiTheme="minorHAnsi" w:hAnsiTheme="minorHAnsi"/>
        <w:b/>
        <w:sz w:val="32"/>
        <w:szCs w:val="32"/>
      </w:rPr>
      <w:t>CITY OF MADISON</w:t>
    </w:r>
  </w:p>
  <w:p w14:paraId="07EE1BF0" w14:textId="6081D6D5" w:rsidR="00734346" w:rsidRPr="00734346" w:rsidRDefault="00734346">
    <w:pPr>
      <w:pStyle w:val="Header"/>
      <w:rPr>
        <w:rFonts w:asciiTheme="minorHAnsi" w:hAnsiTheme="minorHAnsi"/>
        <w:b/>
        <w:sz w:val="32"/>
        <w:szCs w:val="32"/>
      </w:rPr>
    </w:pPr>
    <w:r w:rsidRPr="00734346">
      <w:rPr>
        <w:rFonts w:asciiTheme="minorHAnsi" w:hAnsiTheme="minorHAnsi"/>
        <w:b/>
        <w:sz w:val="32"/>
        <w:szCs w:val="32"/>
      </w:rPr>
      <w:t>DOWNTOWN RECOVERY PROGRAM</w:t>
    </w:r>
  </w:p>
  <w:p w14:paraId="701B99EB" w14:textId="77777777" w:rsidR="00734346" w:rsidRDefault="00734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360"/>
        </w:tabs>
        <w:ind w:left="360" w:hanging="360"/>
      </w:pPr>
      <w:rPr>
        <w:rFonts w:ascii="Times New Roman" w:hAnsi="Times New Roman" w:hint="default"/>
        <w:b w:val="0"/>
        <w:i w:val="0"/>
        <w:sz w:val="24"/>
      </w:rPr>
    </w:lvl>
    <w:lvl w:ilvl="1">
      <w:start w:val="1"/>
      <w:numFmt w:val="lowerLetter"/>
      <w:pStyle w:val="Level2"/>
      <w:lvlText w:val="%2."/>
      <w:lvlJc w:val="left"/>
      <w:pPr>
        <w:tabs>
          <w:tab w:val="num" w:pos="720"/>
        </w:tabs>
        <w:ind w:left="720" w:hanging="360"/>
      </w:pPr>
      <w:rPr>
        <w:rFonts w:ascii="Times New Roman" w:hAnsi="Times New Roman" w:hint="default"/>
        <w:b w:val="0"/>
        <w:i w:val="0"/>
        <w:sz w:val="24"/>
      </w:r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1" w15:restartNumberingAfterBreak="0">
    <w:nsid w:val="01442B7A"/>
    <w:multiLevelType w:val="hybridMultilevel"/>
    <w:tmpl w:val="36EAF5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EC6802"/>
    <w:multiLevelType w:val="hybridMultilevel"/>
    <w:tmpl w:val="CE367B50"/>
    <w:lvl w:ilvl="0" w:tplc="A5042C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505181"/>
    <w:multiLevelType w:val="multilevel"/>
    <w:tmpl w:val="55B68306"/>
    <w:lvl w:ilvl="0">
      <w:start w:val="6"/>
      <w:numFmt w:val="decimal"/>
      <w:lvlText w:val="%1."/>
      <w:lvlJc w:val="left"/>
      <w:pPr>
        <w:tabs>
          <w:tab w:val="num" w:pos="576"/>
        </w:tabs>
        <w:ind w:left="576" w:hanging="576"/>
      </w:pPr>
      <w:rPr>
        <w:rFonts w:ascii="Arial" w:hAnsi="Arial" w:cs="Arial" w:hint="default"/>
        <w:b w:val="0"/>
        <w:i w:val="0"/>
        <w:sz w:val="20"/>
        <w:szCs w:val="20"/>
        <w:u w:val="none"/>
      </w:rPr>
    </w:lvl>
    <w:lvl w:ilvl="1">
      <w:start w:val="1"/>
      <w:numFmt w:val="low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576"/>
      </w:pPr>
      <w:rPr>
        <w:rFonts w:hint="default"/>
      </w:rPr>
    </w:lvl>
    <w:lvl w:ilvl="3">
      <w:start w:val="1"/>
      <w:numFmt w:val="lowerRoman"/>
      <w:lvlText w:val="%4."/>
      <w:lvlJc w:val="left"/>
      <w:pPr>
        <w:tabs>
          <w:tab w:val="num" w:pos="2304"/>
        </w:tabs>
        <w:ind w:left="2304" w:hanging="576"/>
      </w:pPr>
      <w:rPr>
        <w:rFonts w:hint="default"/>
      </w:rPr>
    </w:lvl>
    <w:lvl w:ilvl="4">
      <w:start w:val="1"/>
      <w:numFmt w:val="none"/>
      <w:lvlText w:val=""/>
      <w:lvlJc w:val="left"/>
      <w:pPr>
        <w:tabs>
          <w:tab w:val="num" w:pos="2880"/>
        </w:tabs>
        <w:ind w:left="2880" w:hanging="576"/>
      </w:pPr>
      <w:rPr>
        <w:rFonts w:hint="default"/>
      </w:rPr>
    </w:lvl>
    <w:lvl w:ilvl="5">
      <w:start w:val="1"/>
      <w:numFmt w:val="lowerRoman"/>
      <w:lvlText w:val="(%6)"/>
      <w:lvlJc w:val="left"/>
      <w:pPr>
        <w:tabs>
          <w:tab w:val="num" w:pos="3600"/>
        </w:tabs>
        <w:ind w:left="3456" w:hanging="57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58500E3"/>
    <w:multiLevelType w:val="hybridMultilevel"/>
    <w:tmpl w:val="5C1AA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8F31A9"/>
    <w:multiLevelType w:val="hybridMultilevel"/>
    <w:tmpl w:val="8C701E0E"/>
    <w:lvl w:ilvl="0" w:tplc="04090017">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1505384"/>
    <w:multiLevelType w:val="hybridMultilevel"/>
    <w:tmpl w:val="C42073FE"/>
    <w:lvl w:ilvl="0" w:tplc="B0E4A2A8">
      <w:start w:val="1"/>
      <w:numFmt w:val="decimal"/>
      <w:lvlText w:val="%1."/>
      <w:lvlJc w:val="left"/>
      <w:pPr>
        <w:ind w:left="36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3054B19"/>
    <w:multiLevelType w:val="hybridMultilevel"/>
    <w:tmpl w:val="457E5BCE"/>
    <w:lvl w:ilvl="0" w:tplc="0409000F">
      <w:start w:val="1"/>
      <w:numFmt w:val="decimal"/>
      <w:lvlText w:val="%1."/>
      <w:lvlJc w:val="lef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4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006AFC"/>
    <w:multiLevelType w:val="hybridMultilevel"/>
    <w:tmpl w:val="4360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E0331"/>
    <w:multiLevelType w:val="multilevel"/>
    <w:tmpl w:val="2B1C31CA"/>
    <w:lvl w:ilvl="0">
      <w:start w:val="4"/>
      <w:numFmt w:val="decimal"/>
      <w:lvlText w:val="%1."/>
      <w:lvlJc w:val="left"/>
      <w:pPr>
        <w:tabs>
          <w:tab w:val="num" w:pos="576"/>
        </w:tabs>
        <w:ind w:left="576" w:hanging="576"/>
      </w:pPr>
      <w:rPr>
        <w:rFonts w:ascii="Arial" w:hAnsi="Arial" w:cs="Arial" w:hint="default"/>
        <w:b w:val="0"/>
        <w:i w:val="0"/>
        <w:sz w:val="20"/>
        <w:szCs w:val="20"/>
        <w:u w:val="none"/>
      </w:rPr>
    </w:lvl>
    <w:lvl w:ilvl="1">
      <w:start w:val="1"/>
      <w:numFmt w:val="low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576"/>
      </w:pPr>
      <w:rPr>
        <w:rFonts w:hint="default"/>
      </w:rPr>
    </w:lvl>
    <w:lvl w:ilvl="3">
      <w:start w:val="1"/>
      <w:numFmt w:val="lowerRoman"/>
      <w:lvlText w:val="%4."/>
      <w:lvlJc w:val="left"/>
      <w:pPr>
        <w:tabs>
          <w:tab w:val="num" w:pos="2304"/>
        </w:tabs>
        <w:ind w:left="2304" w:hanging="576"/>
      </w:pPr>
      <w:rPr>
        <w:rFonts w:hint="default"/>
      </w:rPr>
    </w:lvl>
    <w:lvl w:ilvl="4">
      <w:start w:val="1"/>
      <w:numFmt w:val="none"/>
      <w:lvlText w:val=""/>
      <w:lvlJc w:val="left"/>
      <w:pPr>
        <w:tabs>
          <w:tab w:val="num" w:pos="2880"/>
        </w:tabs>
        <w:ind w:left="2880" w:hanging="576"/>
      </w:pPr>
      <w:rPr>
        <w:rFonts w:hint="default"/>
      </w:rPr>
    </w:lvl>
    <w:lvl w:ilvl="5">
      <w:start w:val="1"/>
      <w:numFmt w:val="lowerRoman"/>
      <w:lvlText w:val="(%6)"/>
      <w:lvlJc w:val="left"/>
      <w:pPr>
        <w:tabs>
          <w:tab w:val="num" w:pos="3600"/>
        </w:tabs>
        <w:ind w:left="3456" w:hanging="57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A9D1110"/>
    <w:multiLevelType w:val="hybridMultilevel"/>
    <w:tmpl w:val="9200AC06"/>
    <w:lvl w:ilvl="0" w:tplc="92CE9648">
      <w:start w:val="1"/>
      <w:numFmt w:val="bullet"/>
      <w:lvlText w:val=""/>
      <w:lvlJc w:val="left"/>
      <w:pPr>
        <w:tabs>
          <w:tab w:val="num" w:pos="720"/>
        </w:tabs>
        <w:ind w:left="720" w:hanging="360"/>
      </w:pPr>
      <w:rPr>
        <w:rFonts w:ascii="Symbol" w:hAnsi="Symbol" w:hint="default"/>
        <w:color w:val="6666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B04DED"/>
    <w:multiLevelType w:val="hybridMultilevel"/>
    <w:tmpl w:val="9378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3705C"/>
    <w:multiLevelType w:val="multilevel"/>
    <w:tmpl w:val="74E6F4CC"/>
    <w:lvl w:ilvl="0">
      <w:start w:val="22"/>
      <w:numFmt w:val="decimal"/>
      <w:lvlText w:val="%1."/>
      <w:lvlJc w:val="left"/>
      <w:pPr>
        <w:tabs>
          <w:tab w:val="num" w:pos="576"/>
        </w:tabs>
        <w:ind w:left="576" w:hanging="576"/>
      </w:pPr>
      <w:rPr>
        <w:rFonts w:ascii="Arial" w:hAnsi="Arial" w:cs="Arial" w:hint="default"/>
        <w:b w:val="0"/>
        <w:i w:val="0"/>
        <w:sz w:val="20"/>
        <w:szCs w:val="20"/>
        <w:u w:val="none"/>
      </w:rPr>
    </w:lvl>
    <w:lvl w:ilvl="1">
      <w:start w:val="1"/>
      <w:numFmt w:val="low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576"/>
      </w:pPr>
      <w:rPr>
        <w:rFonts w:hint="default"/>
      </w:rPr>
    </w:lvl>
    <w:lvl w:ilvl="3">
      <w:start w:val="1"/>
      <w:numFmt w:val="lowerRoman"/>
      <w:lvlText w:val="%4."/>
      <w:lvlJc w:val="left"/>
      <w:pPr>
        <w:tabs>
          <w:tab w:val="num" w:pos="2304"/>
        </w:tabs>
        <w:ind w:left="2304" w:hanging="576"/>
      </w:pPr>
      <w:rPr>
        <w:rFonts w:hint="default"/>
      </w:rPr>
    </w:lvl>
    <w:lvl w:ilvl="4">
      <w:start w:val="1"/>
      <w:numFmt w:val="none"/>
      <w:lvlText w:val=""/>
      <w:lvlJc w:val="left"/>
      <w:pPr>
        <w:tabs>
          <w:tab w:val="num" w:pos="2880"/>
        </w:tabs>
        <w:ind w:left="2880" w:hanging="576"/>
      </w:pPr>
      <w:rPr>
        <w:rFonts w:hint="default"/>
      </w:rPr>
    </w:lvl>
    <w:lvl w:ilvl="5">
      <w:start w:val="1"/>
      <w:numFmt w:val="lowerRoman"/>
      <w:lvlText w:val="(%6)"/>
      <w:lvlJc w:val="left"/>
      <w:pPr>
        <w:tabs>
          <w:tab w:val="num" w:pos="3600"/>
        </w:tabs>
        <w:ind w:left="3456" w:hanging="57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44029AB"/>
    <w:multiLevelType w:val="hybridMultilevel"/>
    <w:tmpl w:val="95CA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A3E32"/>
    <w:multiLevelType w:val="multilevel"/>
    <w:tmpl w:val="E3721C7C"/>
    <w:lvl w:ilvl="0">
      <w:start w:val="8"/>
      <w:numFmt w:val="decimal"/>
      <w:lvlText w:val="%1."/>
      <w:lvlJc w:val="left"/>
      <w:pPr>
        <w:tabs>
          <w:tab w:val="num" w:pos="576"/>
        </w:tabs>
        <w:ind w:left="576" w:hanging="576"/>
      </w:pPr>
      <w:rPr>
        <w:rFonts w:ascii="Times New Roman" w:hAnsi="Times New Roman" w:hint="default"/>
        <w:b w:val="0"/>
        <w:i w:val="0"/>
        <w:sz w:val="24"/>
        <w:u w:val="none"/>
      </w:rPr>
    </w:lvl>
    <w:lvl w:ilvl="1">
      <w:start w:val="1"/>
      <w:numFmt w:val="low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576"/>
      </w:pPr>
      <w:rPr>
        <w:rFonts w:hint="default"/>
      </w:rPr>
    </w:lvl>
    <w:lvl w:ilvl="3">
      <w:start w:val="1"/>
      <w:numFmt w:val="lowerRoman"/>
      <w:lvlText w:val="%4."/>
      <w:lvlJc w:val="left"/>
      <w:pPr>
        <w:tabs>
          <w:tab w:val="num" w:pos="2304"/>
        </w:tabs>
        <w:ind w:left="2304" w:hanging="576"/>
      </w:pPr>
      <w:rPr>
        <w:rFonts w:hint="default"/>
      </w:rPr>
    </w:lvl>
    <w:lvl w:ilvl="4">
      <w:start w:val="1"/>
      <w:numFmt w:val="none"/>
      <w:lvlText w:val=""/>
      <w:lvlJc w:val="left"/>
      <w:pPr>
        <w:tabs>
          <w:tab w:val="num" w:pos="2880"/>
        </w:tabs>
        <w:ind w:left="2880" w:hanging="576"/>
      </w:pPr>
      <w:rPr>
        <w:rFonts w:hint="default"/>
      </w:rPr>
    </w:lvl>
    <w:lvl w:ilvl="5">
      <w:start w:val="1"/>
      <w:numFmt w:val="lowerRoman"/>
      <w:lvlText w:val="(%6)"/>
      <w:lvlJc w:val="left"/>
      <w:pPr>
        <w:tabs>
          <w:tab w:val="num" w:pos="3600"/>
        </w:tabs>
        <w:ind w:left="3456" w:hanging="57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BA8302C"/>
    <w:multiLevelType w:val="hybridMultilevel"/>
    <w:tmpl w:val="33BC250E"/>
    <w:lvl w:ilvl="0" w:tplc="EBC0DBEE">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2F42A3"/>
    <w:multiLevelType w:val="hybridMultilevel"/>
    <w:tmpl w:val="35AE9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C2669"/>
    <w:multiLevelType w:val="hybridMultilevel"/>
    <w:tmpl w:val="6908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62E8C"/>
    <w:multiLevelType w:val="multilevel"/>
    <w:tmpl w:val="26469546"/>
    <w:lvl w:ilvl="0">
      <w:start w:val="1"/>
      <w:numFmt w:val="decimal"/>
      <w:lvlText w:val="%1."/>
      <w:lvlJc w:val="left"/>
      <w:pPr>
        <w:tabs>
          <w:tab w:val="num" w:pos="576"/>
        </w:tabs>
        <w:ind w:left="576" w:hanging="576"/>
      </w:pPr>
      <w:rPr>
        <w:rFonts w:ascii="Arial" w:hAnsi="Arial" w:cs="Arial" w:hint="default"/>
        <w:b w:val="0"/>
        <w:i w:val="0"/>
        <w:sz w:val="20"/>
        <w:szCs w:val="20"/>
        <w:u w:val="none"/>
      </w:rPr>
    </w:lvl>
    <w:lvl w:ilvl="1">
      <w:start w:val="1"/>
      <w:numFmt w:val="lowerLetter"/>
      <w:lvlText w:val="%2."/>
      <w:lvlJc w:val="left"/>
      <w:pPr>
        <w:tabs>
          <w:tab w:val="num" w:pos="1152"/>
        </w:tabs>
        <w:ind w:left="1152" w:hanging="576"/>
      </w:pPr>
    </w:lvl>
    <w:lvl w:ilvl="2">
      <w:start w:val="1"/>
      <w:numFmt w:val="decimal"/>
      <w:lvlText w:val="(%3)"/>
      <w:lvlJc w:val="left"/>
      <w:pPr>
        <w:tabs>
          <w:tab w:val="num" w:pos="1728"/>
        </w:tabs>
        <w:ind w:left="1728" w:hanging="576"/>
      </w:pPr>
    </w:lvl>
    <w:lvl w:ilvl="3">
      <w:start w:val="1"/>
      <w:numFmt w:val="lowerRoman"/>
      <w:lvlText w:val="%4."/>
      <w:lvlJc w:val="left"/>
      <w:pPr>
        <w:tabs>
          <w:tab w:val="num" w:pos="2304"/>
        </w:tabs>
        <w:ind w:left="2304" w:hanging="576"/>
      </w:pPr>
    </w:lvl>
    <w:lvl w:ilvl="4">
      <w:start w:val="1"/>
      <w:numFmt w:val="none"/>
      <w:lvlText w:val=""/>
      <w:lvlJc w:val="left"/>
      <w:pPr>
        <w:tabs>
          <w:tab w:val="num" w:pos="2880"/>
        </w:tabs>
        <w:ind w:left="2880" w:hanging="576"/>
      </w:pPr>
    </w:lvl>
    <w:lvl w:ilvl="5">
      <w:start w:val="1"/>
      <w:numFmt w:val="lowerRoman"/>
      <w:lvlText w:val="(%6)"/>
      <w:lvlJc w:val="left"/>
      <w:pPr>
        <w:tabs>
          <w:tab w:val="num" w:pos="3600"/>
        </w:tabs>
        <w:ind w:left="3456" w:hanging="57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92A3CD2"/>
    <w:multiLevelType w:val="hybridMultilevel"/>
    <w:tmpl w:val="441EA4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8A7769"/>
    <w:multiLevelType w:val="hybridMultilevel"/>
    <w:tmpl w:val="78B89E68"/>
    <w:lvl w:ilvl="0" w:tplc="1A1ABB1C">
      <w:start w:val="7"/>
      <w:numFmt w:val="decimal"/>
      <w:lvlText w:val="%1."/>
      <w:lvlJc w:val="left"/>
      <w:pPr>
        <w:ind w:left="36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D80965"/>
    <w:multiLevelType w:val="hybridMultilevel"/>
    <w:tmpl w:val="56C0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16AE4"/>
    <w:multiLevelType w:val="hybridMultilevel"/>
    <w:tmpl w:val="01D4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55779"/>
    <w:multiLevelType w:val="hybridMultilevel"/>
    <w:tmpl w:val="DC86AC4C"/>
    <w:lvl w:ilvl="0" w:tplc="A4D2A9C2">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37385D"/>
    <w:multiLevelType w:val="hybridMultilevel"/>
    <w:tmpl w:val="288CD570"/>
    <w:lvl w:ilvl="0" w:tplc="C268858C">
      <w:start w:val="6"/>
      <w:numFmt w:val="decimal"/>
      <w:lvlText w:val="%1."/>
      <w:lvlJc w:val="left"/>
      <w:pPr>
        <w:ind w:left="1128"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6"/>
  </w:num>
  <w:num w:numId="4">
    <w:abstractNumId w:val="0"/>
  </w:num>
  <w:num w:numId="5">
    <w:abstractNumId w:val="20"/>
  </w:num>
  <w:num w:numId="6">
    <w:abstractNumId w:val="2"/>
  </w:num>
  <w:num w:numId="7">
    <w:abstractNumId w:val="14"/>
  </w:num>
  <w:num w:numId="8">
    <w:abstractNumId w:val="23"/>
  </w:num>
  <w:num w:numId="9">
    <w:abstractNumId w:val="24"/>
  </w:num>
  <w:num w:numId="10">
    <w:abstractNumId w:val="4"/>
  </w:num>
  <w:num w:numId="11">
    <w:abstractNumId w:val="0"/>
    <w:lvlOverride w:ilvl="0">
      <w:lvl w:ilvl="0">
        <w:start w:val="1"/>
        <w:numFmt w:val="lowerLetter"/>
        <w:pStyle w:val="Level1"/>
        <w:lvlText w:val="%岙鎀ࡥ䚠屨ൠ࠙䚠屨鋰ࡥ.࠙덠Ӓ䄂̦趸࡞䄂̦.ࡥनӘ䄂̦"/>
        <w:lvlJc w:val="left"/>
        <w:pPr>
          <w:ind w:left="0" w:firstLine="0"/>
        </w:pPr>
        <w:rPr>
          <w:rFonts w:hint="default"/>
        </w:rPr>
      </w:lvl>
    </w:lvlOverride>
    <w:lvlOverride w:ilvl="1">
      <w:lvl w:ilvl="1">
        <w:start w:val="1"/>
        <w:numFmt w:val="lowerLetter"/>
        <w:pStyle w:val="Level2"/>
        <w:lvlText w:val="%2."/>
        <w:lvlJc w:val="left"/>
        <w:pPr>
          <w:ind w:left="108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numFmt w:val="lowerRoman"/>
        <w:lvlText w:val="%9."/>
        <w:lvlJc w:val="right"/>
        <w:pPr>
          <w:ind w:left="7200" w:hanging="180"/>
        </w:pPr>
        <w:rPr>
          <w:rFonts w:hint="default"/>
        </w:rPr>
      </w:lvl>
    </w:lvlOverride>
  </w:num>
  <w:num w:numId="12">
    <w:abstractNumId w:val="1"/>
  </w:num>
  <w:num w:numId="13">
    <w:abstractNumId w:val="15"/>
  </w:num>
  <w:num w:numId="14">
    <w:abstractNumId w:val="19"/>
  </w:num>
  <w:num w:numId="15">
    <w:abstractNumId w:val="10"/>
  </w:num>
  <w:num w:numId="16">
    <w:abstractNumId w:val="18"/>
  </w:num>
  <w:num w:numId="17">
    <w:abstractNumId w:val="12"/>
  </w:num>
  <w:num w:numId="18">
    <w:abstractNumId w:val="9"/>
  </w:num>
  <w:num w:numId="19">
    <w:abstractNumId w:val="3"/>
  </w:num>
  <w:num w:numId="20">
    <w:abstractNumId w:val="5"/>
  </w:num>
  <w:num w:numId="21">
    <w:abstractNumId w:val="7"/>
  </w:num>
  <w:num w:numId="22">
    <w:abstractNumId w:val="11"/>
  </w:num>
  <w:num w:numId="23">
    <w:abstractNumId w:val="16"/>
  </w:num>
  <w:num w:numId="24">
    <w:abstractNumId w:val="21"/>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Library" w:val="False"/>
    <w:docVar w:name="DocIDType" w:val="AllPages"/>
    <w:docVar w:name="DocIDTypist" w:val="False"/>
    <w:docVar w:name="LegacyDocIDRemoved" w:val="True"/>
  </w:docVars>
  <w:rsids>
    <w:rsidRoot w:val="00F02B6A"/>
    <w:rsid w:val="00002736"/>
    <w:rsid w:val="000106C5"/>
    <w:rsid w:val="00012EA5"/>
    <w:rsid w:val="00015F39"/>
    <w:rsid w:val="0001712C"/>
    <w:rsid w:val="00017260"/>
    <w:rsid w:val="0002725A"/>
    <w:rsid w:val="000304E2"/>
    <w:rsid w:val="0003754A"/>
    <w:rsid w:val="00037D2A"/>
    <w:rsid w:val="000422EA"/>
    <w:rsid w:val="00044222"/>
    <w:rsid w:val="00045364"/>
    <w:rsid w:val="0005486E"/>
    <w:rsid w:val="000573F0"/>
    <w:rsid w:val="00062B0F"/>
    <w:rsid w:val="0007226B"/>
    <w:rsid w:val="00080B58"/>
    <w:rsid w:val="000812BD"/>
    <w:rsid w:val="00083AC2"/>
    <w:rsid w:val="00085ED0"/>
    <w:rsid w:val="000900AE"/>
    <w:rsid w:val="00091A7C"/>
    <w:rsid w:val="000963EA"/>
    <w:rsid w:val="000A0BED"/>
    <w:rsid w:val="000B4A66"/>
    <w:rsid w:val="000C02EE"/>
    <w:rsid w:val="000C2BE4"/>
    <w:rsid w:val="000D3724"/>
    <w:rsid w:val="000D58A1"/>
    <w:rsid w:val="000E5CBE"/>
    <w:rsid w:val="000E6BE6"/>
    <w:rsid w:val="000E79BB"/>
    <w:rsid w:val="000F47CA"/>
    <w:rsid w:val="000F5FBF"/>
    <w:rsid w:val="00105C52"/>
    <w:rsid w:val="00116FB2"/>
    <w:rsid w:val="00121E8D"/>
    <w:rsid w:val="001249AD"/>
    <w:rsid w:val="00125AA3"/>
    <w:rsid w:val="00133313"/>
    <w:rsid w:val="00141BE0"/>
    <w:rsid w:val="00144C1B"/>
    <w:rsid w:val="00147A97"/>
    <w:rsid w:val="00151BDA"/>
    <w:rsid w:val="00152B33"/>
    <w:rsid w:val="00153F6F"/>
    <w:rsid w:val="00155CF5"/>
    <w:rsid w:val="00157D3C"/>
    <w:rsid w:val="00157E6B"/>
    <w:rsid w:val="00162882"/>
    <w:rsid w:val="0016295D"/>
    <w:rsid w:val="00162BE3"/>
    <w:rsid w:val="00163523"/>
    <w:rsid w:val="0017084F"/>
    <w:rsid w:val="00172F62"/>
    <w:rsid w:val="00173506"/>
    <w:rsid w:val="00180E62"/>
    <w:rsid w:val="00183950"/>
    <w:rsid w:val="00184448"/>
    <w:rsid w:val="0018560F"/>
    <w:rsid w:val="00185AE3"/>
    <w:rsid w:val="001961B6"/>
    <w:rsid w:val="001A0065"/>
    <w:rsid w:val="001A3F14"/>
    <w:rsid w:val="001A46F2"/>
    <w:rsid w:val="001A5EB2"/>
    <w:rsid w:val="001B53AC"/>
    <w:rsid w:val="001B7339"/>
    <w:rsid w:val="001D0736"/>
    <w:rsid w:val="001D13EA"/>
    <w:rsid w:val="001D13F3"/>
    <w:rsid w:val="001D665A"/>
    <w:rsid w:val="001D6AD1"/>
    <w:rsid w:val="001E32F1"/>
    <w:rsid w:val="001E501E"/>
    <w:rsid w:val="002027C5"/>
    <w:rsid w:val="00202EF5"/>
    <w:rsid w:val="00205F8E"/>
    <w:rsid w:val="00212AE3"/>
    <w:rsid w:val="00222BC3"/>
    <w:rsid w:val="00237EC3"/>
    <w:rsid w:val="002406EC"/>
    <w:rsid w:val="00244683"/>
    <w:rsid w:val="00244FBF"/>
    <w:rsid w:val="002610CA"/>
    <w:rsid w:val="00282FCB"/>
    <w:rsid w:val="00283384"/>
    <w:rsid w:val="0028381C"/>
    <w:rsid w:val="002948DC"/>
    <w:rsid w:val="00295F1F"/>
    <w:rsid w:val="002A6C04"/>
    <w:rsid w:val="002B259F"/>
    <w:rsid w:val="002B30CD"/>
    <w:rsid w:val="002B7BDB"/>
    <w:rsid w:val="002C15FF"/>
    <w:rsid w:val="002C1789"/>
    <w:rsid w:val="002C5BA5"/>
    <w:rsid w:val="002D1585"/>
    <w:rsid w:val="002D6EA1"/>
    <w:rsid w:val="002E3E72"/>
    <w:rsid w:val="00300EC3"/>
    <w:rsid w:val="00301F38"/>
    <w:rsid w:val="00302B77"/>
    <w:rsid w:val="00305407"/>
    <w:rsid w:val="003145B4"/>
    <w:rsid w:val="00323A12"/>
    <w:rsid w:val="003354FA"/>
    <w:rsid w:val="003369CA"/>
    <w:rsid w:val="003372DB"/>
    <w:rsid w:val="003374FF"/>
    <w:rsid w:val="003404D4"/>
    <w:rsid w:val="00360086"/>
    <w:rsid w:val="0036577E"/>
    <w:rsid w:val="003666EE"/>
    <w:rsid w:val="0037249E"/>
    <w:rsid w:val="00373D0F"/>
    <w:rsid w:val="00396478"/>
    <w:rsid w:val="003A18D3"/>
    <w:rsid w:val="003A293F"/>
    <w:rsid w:val="003B07AB"/>
    <w:rsid w:val="003C1989"/>
    <w:rsid w:val="003C4BED"/>
    <w:rsid w:val="003D24AD"/>
    <w:rsid w:val="003D7B50"/>
    <w:rsid w:val="003E0F18"/>
    <w:rsid w:val="003E1A42"/>
    <w:rsid w:val="003F1877"/>
    <w:rsid w:val="003F2FB8"/>
    <w:rsid w:val="003F3ABA"/>
    <w:rsid w:val="0040381F"/>
    <w:rsid w:val="00403FAF"/>
    <w:rsid w:val="004048E6"/>
    <w:rsid w:val="0040576F"/>
    <w:rsid w:val="004076B9"/>
    <w:rsid w:val="00407B84"/>
    <w:rsid w:val="004138F5"/>
    <w:rsid w:val="0041563A"/>
    <w:rsid w:val="00416826"/>
    <w:rsid w:val="00423154"/>
    <w:rsid w:val="0044603A"/>
    <w:rsid w:val="00455455"/>
    <w:rsid w:val="00463B90"/>
    <w:rsid w:val="00471FB2"/>
    <w:rsid w:val="00474E74"/>
    <w:rsid w:val="00475E98"/>
    <w:rsid w:val="00480D0F"/>
    <w:rsid w:val="004820DC"/>
    <w:rsid w:val="00484633"/>
    <w:rsid w:val="00486567"/>
    <w:rsid w:val="0049695F"/>
    <w:rsid w:val="00496A0E"/>
    <w:rsid w:val="004A4B6A"/>
    <w:rsid w:val="004A7B21"/>
    <w:rsid w:val="004B03C7"/>
    <w:rsid w:val="004B4BE1"/>
    <w:rsid w:val="004B60D4"/>
    <w:rsid w:val="004C069E"/>
    <w:rsid w:val="004C2C08"/>
    <w:rsid w:val="004D4B8E"/>
    <w:rsid w:val="004E104E"/>
    <w:rsid w:val="004F3A41"/>
    <w:rsid w:val="004F5359"/>
    <w:rsid w:val="005011B6"/>
    <w:rsid w:val="005020C4"/>
    <w:rsid w:val="0051720A"/>
    <w:rsid w:val="005418A2"/>
    <w:rsid w:val="005423A3"/>
    <w:rsid w:val="00542BA1"/>
    <w:rsid w:val="00543801"/>
    <w:rsid w:val="00551CB6"/>
    <w:rsid w:val="005544DC"/>
    <w:rsid w:val="00554FEA"/>
    <w:rsid w:val="00560FB2"/>
    <w:rsid w:val="0056169E"/>
    <w:rsid w:val="00576AE1"/>
    <w:rsid w:val="00584327"/>
    <w:rsid w:val="0059122A"/>
    <w:rsid w:val="005930BB"/>
    <w:rsid w:val="0059368E"/>
    <w:rsid w:val="005941EB"/>
    <w:rsid w:val="00594EBC"/>
    <w:rsid w:val="00595272"/>
    <w:rsid w:val="005A5F73"/>
    <w:rsid w:val="005B1DE1"/>
    <w:rsid w:val="005C1902"/>
    <w:rsid w:val="005D2F5D"/>
    <w:rsid w:val="005D58E8"/>
    <w:rsid w:val="005D73B4"/>
    <w:rsid w:val="005F1221"/>
    <w:rsid w:val="005F498C"/>
    <w:rsid w:val="005F7DE2"/>
    <w:rsid w:val="0060255E"/>
    <w:rsid w:val="00606CCD"/>
    <w:rsid w:val="0060793E"/>
    <w:rsid w:val="00607CC4"/>
    <w:rsid w:val="00612E53"/>
    <w:rsid w:val="00616085"/>
    <w:rsid w:val="00625996"/>
    <w:rsid w:val="00627904"/>
    <w:rsid w:val="00630DA2"/>
    <w:rsid w:val="0063107B"/>
    <w:rsid w:val="00636DAF"/>
    <w:rsid w:val="00643A7D"/>
    <w:rsid w:val="00645237"/>
    <w:rsid w:val="00646737"/>
    <w:rsid w:val="00652847"/>
    <w:rsid w:val="00653F44"/>
    <w:rsid w:val="00654CE8"/>
    <w:rsid w:val="00661708"/>
    <w:rsid w:val="00667BAA"/>
    <w:rsid w:val="00674A9F"/>
    <w:rsid w:val="006765F4"/>
    <w:rsid w:val="0067746C"/>
    <w:rsid w:val="006817C0"/>
    <w:rsid w:val="006B0303"/>
    <w:rsid w:val="006B14AC"/>
    <w:rsid w:val="006C5C10"/>
    <w:rsid w:val="006C731A"/>
    <w:rsid w:val="006D0FBB"/>
    <w:rsid w:val="006E6CC9"/>
    <w:rsid w:val="00703606"/>
    <w:rsid w:val="00704479"/>
    <w:rsid w:val="007064DA"/>
    <w:rsid w:val="0070742E"/>
    <w:rsid w:val="00714834"/>
    <w:rsid w:val="007150AC"/>
    <w:rsid w:val="00732698"/>
    <w:rsid w:val="0073399A"/>
    <w:rsid w:val="00734346"/>
    <w:rsid w:val="00744791"/>
    <w:rsid w:val="0075556A"/>
    <w:rsid w:val="007574BD"/>
    <w:rsid w:val="00766318"/>
    <w:rsid w:val="00777549"/>
    <w:rsid w:val="00777673"/>
    <w:rsid w:val="007803B0"/>
    <w:rsid w:val="007806E9"/>
    <w:rsid w:val="00794FD5"/>
    <w:rsid w:val="0079512B"/>
    <w:rsid w:val="007B1846"/>
    <w:rsid w:val="007B692E"/>
    <w:rsid w:val="007C018D"/>
    <w:rsid w:val="007D6357"/>
    <w:rsid w:val="007D77A7"/>
    <w:rsid w:val="00800329"/>
    <w:rsid w:val="00802737"/>
    <w:rsid w:val="00802780"/>
    <w:rsid w:val="008122A3"/>
    <w:rsid w:val="00814912"/>
    <w:rsid w:val="00821FE4"/>
    <w:rsid w:val="00823AA7"/>
    <w:rsid w:val="00826EAB"/>
    <w:rsid w:val="00830887"/>
    <w:rsid w:val="008338D1"/>
    <w:rsid w:val="00837E50"/>
    <w:rsid w:val="00840688"/>
    <w:rsid w:val="00845222"/>
    <w:rsid w:val="008569EB"/>
    <w:rsid w:val="00862BE4"/>
    <w:rsid w:val="0087267C"/>
    <w:rsid w:val="0088243C"/>
    <w:rsid w:val="008861D6"/>
    <w:rsid w:val="0089304D"/>
    <w:rsid w:val="00895716"/>
    <w:rsid w:val="00897583"/>
    <w:rsid w:val="008A174C"/>
    <w:rsid w:val="008A3CB7"/>
    <w:rsid w:val="008A4A68"/>
    <w:rsid w:val="008A6832"/>
    <w:rsid w:val="008B2345"/>
    <w:rsid w:val="008B7608"/>
    <w:rsid w:val="008C06DB"/>
    <w:rsid w:val="008C4D9A"/>
    <w:rsid w:val="008D1D4B"/>
    <w:rsid w:val="008D4FFF"/>
    <w:rsid w:val="008D7A3C"/>
    <w:rsid w:val="008E4D1B"/>
    <w:rsid w:val="008F01FD"/>
    <w:rsid w:val="008F5922"/>
    <w:rsid w:val="00913664"/>
    <w:rsid w:val="00917115"/>
    <w:rsid w:val="00920AD9"/>
    <w:rsid w:val="00922739"/>
    <w:rsid w:val="009303FA"/>
    <w:rsid w:val="00932357"/>
    <w:rsid w:val="00934F2D"/>
    <w:rsid w:val="00936F07"/>
    <w:rsid w:val="00936F4A"/>
    <w:rsid w:val="00937584"/>
    <w:rsid w:val="0094175E"/>
    <w:rsid w:val="00943B58"/>
    <w:rsid w:val="0094531D"/>
    <w:rsid w:val="00945916"/>
    <w:rsid w:val="009504E9"/>
    <w:rsid w:val="00955513"/>
    <w:rsid w:val="009626CC"/>
    <w:rsid w:val="00966FB2"/>
    <w:rsid w:val="00971821"/>
    <w:rsid w:val="00972CEC"/>
    <w:rsid w:val="00974191"/>
    <w:rsid w:val="009862CF"/>
    <w:rsid w:val="009931CC"/>
    <w:rsid w:val="00994977"/>
    <w:rsid w:val="00995CB9"/>
    <w:rsid w:val="0099658D"/>
    <w:rsid w:val="009A299B"/>
    <w:rsid w:val="009A29D7"/>
    <w:rsid w:val="009B4360"/>
    <w:rsid w:val="009C02A2"/>
    <w:rsid w:val="009C1797"/>
    <w:rsid w:val="009C6F79"/>
    <w:rsid w:val="009C74A3"/>
    <w:rsid w:val="009E5FE7"/>
    <w:rsid w:val="009E7F20"/>
    <w:rsid w:val="009F3391"/>
    <w:rsid w:val="009F6FBC"/>
    <w:rsid w:val="00A01EAE"/>
    <w:rsid w:val="00A025DD"/>
    <w:rsid w:val="00A04C6D"/>
    <w:rsid w:val="00A0780D"/>
    <w:rsid w:val="00A25281"/>
    <w:rsid w:val="00A32056"/>
    <w:rsid w:val="00A443E2"/>
    <w:rsid w:val="00A64CE3"/>
    <w:rsid w:val="00A66901"/>
    <w:rsid w:val="00A72C5E"/>
    <w:rsid w:val="00A7764B"/>
    <w:rsid w:val="00A87013"/>
    <w:rsid w:val="00A93584"/>
    <w:rsid w:val="00A97DB3"/>
    <w:rsid w:val="00AB3525"/>
    <w:rsid w:val="00AC196D"/>
    <w:rsid w:val="00AF1979"/>
    <w:rsid w:val="00AF25A7"/>
    <w:rsid w:val="00AF2A02"/>
    <w:rsid w:val="00AF6C91"/>
    <w:rsid w:val="00B0465F"/>
    <w:rsid w:val="00B0496A"/>
    <w:rsid w:val="00B10593"/>
    <w:rsid w:val="00B2410A"/>
    <w:rsid w:val="00B25AF3"/>
    <w:rsid w:val="00B26D56"/>
    <w:rsid w:val="00B5516A"/>
    <w:rsid w:val="00B63A4A"/>
    <w:rsid w:val="00B64FD5"/>
    <w:rsid w:val="00B769FB"/>
    <w:rsid w:val="00B81B6F"/>
    <w:rsid w:val="00B824AB"/>
    <w:rsid w:val="00B940CA"/>
    <w:rsid w:val="00BA2EB6"/>
    <w:rsid w:val="00BA38E6"/>
    <w:rsid w:val="00BA4E67"/>
    <w:rsid w:val="00BB1EED"/>
    <w:rsid w:val="00BB7196"/>
    <w:rsid w:val="00BC791E"/>
    <w:rsid w:val="00BF4A24"/>
    <w:rsid w:val="00BF675D"/>
    <w:rsid w:val="00BF6C47"/>
    <w:rsid w:val="00C00743"/>
    <w:rsid w:val="00C03DBC"/>
    <w:rsid w:val="00C045E7"/>
    <w:rsid w:val="00C06FC4"/>
    <w:rsid w:val="00C400DA"/>
    <w:rsid w:val="00C41A75"/>
    <w:rsid w:val="00C47FBD"/>
    <w:rsid w:val="00C55D02"/>
    <w:rsid w:val="00C655C3"/>
    <w:rsid w:val="00C7191D"/>
    <w:rsid w:val="00C735F3"/>
    <w:rsid w:val="00C73F28"/>
    <w:rsid w:val="00C8428B"/>
    <w:rsid w:val="00C9511D"/>
    <w:rsid w:val="00CA148B"/>
    <w:rsid w:val="00CA5C4A"/>
    <w:rsid w:val="00CA71E8"/>
    <w:rsid w:val="00CC0F6C"/>
    <w:rsid w:val="00CE5C21"/>
    <w:rsid w:val="00CE7736"/>
    <w:rsid w:val="00CE7EE9"/>
    <w:rsid w:val="00CF7A16"/>
    <w:rsid w:val="00D11825"/>
    <w:rsid w:val="00D12689"/>
    <w:rsid w:val="00D1277D"/>
    <w:rsid w:val="00D16913"/>
    <w:rsid w:val="00D20E99"/>
    <w:rsid w:val="00D34706"/>
    <w:rsid w:val="00D34B1E"/>
    <w:rsid w:val="00D419EF"/>
    <w:rsid w:val="00D51D67"/>
    <w:rsid w:val="00D535CC"/>
    <w:rsid w:val="00D70CC1"/>
    <w:rsid w:val="00D72AAC"/>
    <w:rsid w:val="00D72C1B"/>
    <w:rsid w:val="00D76BC9"/>
    <w:rsid w:val="00D8383F"/>
    <w:rsid w:val="00D84FAE"/>
    <w:rsid w:val="00D95951"/>
    <w:rsid w:val="00D96FA9"/>
    <w:rsid w:val="00DC07AE"/>
    <w:rsid w:val="00DC323E"/>
    <w:rsid w:val="00DC438F"/>
    <w:rsid w:val="00DD2F91"/>
    <w:rsid w:val="00DD69C1"/>
    <w:rsid w:val="00DE3F06"/>
    <w:rsid w:val="00DF05BB"/>
    <w:rsid w:val="00E06DFA"/>
    <w:rsid w:val="00E234CE"/>
    <w:rsid w:val="00E2642B"/>
    <w:rsid w:val="00E36BB4"/>
    <w:rsid w:val="00E44F12"/>
    <w:rsid w:val="00E45BA2"/>
    <w:rsid w:val="00E46979"/>
    <w:rsid w:val="00E555FC"/>
    <w:rsid w:val="00E60294"/>
    <w:rsid w:val="00E64C32"/>
    <w:rsid w:val="00E65927"/>
    <w:rsid w:val="00E8417A"/>
    <w:rsid w:val="00E919BF"/>
    <w:rsid w:val="00E92CEE"/>
    <w:rsid w:val="00EA4C3C"/>
    <w:rsid w:val="00EB6DF3"/>
    <w:rsid w:val="00EB6FB9"/>
    <w:rsid w:val="00EC2186"/>
    <w:rsid w:val="00EE307B"/>
    <w:rsid w:val="00EF1FF9"/>
    <w:rsid w:val="00EF50B5"/>
    <w:rsid w:val="00EF56A0"/>
    <w:rsid w:val="00EF5F16"/>
    <w:rsid w:val="00F02B6A"/>
    <w:rsid w:val="00F04517"/>
    <w:rsid w:val="00F06F74"/>
    <w:rsid w:val="00F14BEE"/>
    <w:rsid w:val="00F1628A"/>
    <w:rsid w:val="00F17828"/>
    <w:rsid w:val="00F200AD"/>
    <w:rsid w:val="00F22EEE"/>
    <w:rsid w:val="00F307CD"/>
    <w:rsid w:val="00F3518A"/>
    <w:rsid w:val="00F359A0"/>
    <w:rsid w:val="00F35B78"/>
    <w:rsid w:val="00F43051"/>
    <w:rsid w:val="00F50FF3"/>
    <w:rsid w:val="00F62744"/>
    <w:rsid w:val="00F77E89"/>
    <w:rsid w:val="00F803E9"/>
    <w:rsid w:val="00F82E24"/>
    <w:rsid w:val="00F87B7D"/>
    <w:rsid w:val="00F92492"/>
    <w:rsid w:val="00F968CC"/>
    <w:rsid w:val="00FA0234"/>
    <w:rsid w:val="00FC1636"/>
    <w:rsid w:val="00FD101E"/>
    <w:rsid w:val="00FD2E92"/>
    <w:rsid w:val="00FD34FA"/>
    <w:rsid w:val="00FD6070"/>
    <w:rsid w:val="00FE12B5"/>
    <w:rsid w:val="00FE3442"/>
    <w:rsid w:val="00FF30BA"/>
    <w:rsid w:val="00FF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1D6B71D"/>
  <w15:docId w15:val="{B66F4AA5-0D24-4852-B45F-867234EA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B58"/>
    <w:pPr>
      <w:widowControl w:val="0"/>
      <w:jc w:val="both"/>
    </w:pPr>
    <w:rPr>
      <w:snapToGrid w:val="0"/>
      <w:sz w:val="23"/>
    </w:rPr>
  </w:style>
  <w:style w:type="paragraph" w:styleId="Heading1">
    <w:name w:val="heading 1"/>
    <w:basedOn w:val="Normal"/>
    <w:next w:val="Normal"/>
    <w:qFormat/>
    <w:rsid w:val="00943B58"/>
    <w:pPr>
      <w:keepNext/>
      <w:spacing w:after="240"/>
      <w:jc w:val="center"/>
      <w:outlineLvl w:val="0"/>
    </w:pPr>
    <w:rPr>
      <w:rFonts w:ascii="Arial" w:hAnsi="Arial" w:cs="Arial"/>
      <w:b/>
      <w:bCs/>
      <w:kern w:val="32"/>
      <w:sz w:val="28"/>
      <w:szCs w:val="32"/>
    </w:rPr>
  </w:style>
  <w:style w:type="paragraph" w:styleId="Heading2">
    <w:name w:val="heading 2"/>
    <w:basedOn w:val="Normal"/>
    <w:next w:val="Normal"/>
    <w:qFormat/>
    <w:rsid w:val="00943B58"/>
    <w:pPr>
      <w:keepNext/>
      <w:spacing w:after="240"/>
      <w:outlineLvl w:val="1"/>
    </w:pPr>
    <w:rPr>
      <w:rFonts w:ascii="Arial" w:hAnsi="Arial" w:cs="Arial"/>
      <w:b/>
      <w:bCs/>
      <w:caps/>
      <w:sz w:val="24"/>
      <w:szCs w:val="28"/>
    </w:rPr>
  </w:style>
  <w:style w:type="paragraph" w:styleId="Heading3">
    <w:name w:val="heading 3"/>
    <w:basedOn w:val="Normal"/>
    <w:next w:val="Normal"/>
    <w:qFormat/>
    <w:rsid w:val="00943B58"/>
    <w:pPr>
      <w:keepNext/>
      <w:pBdr>
        <w:bottom w:val="single" w:sz="4" w:space="1" w:color="auto"/>
      </w:pBdr>
      <w:spacing w:after="240"/>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43B58"/>
  </w:style>
  <w:style w:type="paragraph" w:styleId="Header">
    <w:name w:val="header"/>
    <w:basedOn w:val="Normal"/>
    <w:semiHidden/>
    <w:rsid w:val="00943B58"/>
    <w:pPr>
      <w:tabs>
        <w:tab w:val="center" w:pos="4320"/>
        <w:tab w:val="right" w:pos="8640"/>
      </w:tabs>
    </w:pPr>
  </w:style>
  <w:style w:type="paragraph" w:styleId="Footer">
    <w:name w:val="footer"/>
    <w:basedOn w:val="Normal"/>
    <w:semiHidden/>
    <w:rsid w:val="00943B58"/>
    <w:pPr>
      <w:tabs>
        <w:tab w:val="center" w:pos="4320"/>
        <w:tab w:val="right" w:pos="8640"/>
      </w:tabs>
    </w:pPr>
  </w:style>
  <w:style w:type="character" w:styleId="PageNumber">
    <w:name w:val="page number"/>
    <w:basedOn w:val="DefaultParagraphFont"/>
    <w:semiHidden/>
    <w:rsid w:val="00943B58"/>
  </w:style>
  <w:style w:type="character" w:styleId="Hyperlink">
    <w:name w:val="Hyperlink"/>
    <w:basedOn w:val="DefaultParagraphFont"/>
    <w:semiHidden/>
    <w:rsid w:val="00943B58"/>
    <w:rPr>
      <w:color w:val="0000FF"/>
      <w:u w:val="single"/>
    </w:rPr>
  </w:style>
  <w:style w:type="paragraph" w:styleId="BalloonText">
    <w:name w:val="Balloon Text"/>
    <w:basedOn w:val="Normal"/>
    <w:link w:val="BalloonTextChar"/>
    <w:uiPriority w:val="99"/>
    <w:semiHidden/>
    <w:unhideWhenUsed/>
    <w:rsid w:val="00116FB2"/>
    <w:rPr>
      <w:rFonts w:ascii="Tahoma" w:hAnsi="Tahoma" w:cs="Tahoma"/>
      <w:sz w:val="16"/>
      <w:szCs w:val="16"/>
    </w:rPr>
  </w:style>
  <w:style w:type="character" w:customStyle="1" w:styleId="BalloonTextChar">
    <w:name w:val="Balloon Text Char"/>
    <w:basedOn w:val="DefaultParagraphFont"/>
    <w:link w:val="BalloonText"/>
    <w:uiPriority w:val="99"/>
    <w:semiHidden/>
    <w:rsid w:val="00116FB2"/>
    <w:rPr>
      <w:rFonts w:ascii="Tahoma" w:hAnsi="Tahoma" w:cs="Tahoma"/>
      <w:snapToGrid w:val="0"/>
      <w:sz w:val="16"/>
      <w:szCs w:val="16"/>
    </w:rPr>
  </w:style>
  <w:style w:type="character" w:styleId="CommentReference">
    <w:name w:val="annotation reference"/>
    <w:basedOn w:val="DefaultParagraphFont"/>
    <w:uiPriority w:val="99"/>
    <w:semiHidden/>
    <w:unhideWhenUsed/>
    <w:rsid w:val="00F968CC"/>
    <w:rPr>
      <w:sz w:val="16"/>
      <w:szCs w:val="16"/>
    </w:rPr>
  </w:style>
  <w:style w:type="paragraph" w:styleId="CommentText">
    <w:name w:val="annotation text"/>
    <w:basedOn w:val="Normal"/>
    <w:link w:val="CommentTextChar"/>
    <w:uiPriority w:val="99"/>
    <w:semiHidden/>
    <w:unhideWhenUsed/>
    <w:rsid w:val="00F968CC"/>
    <w:rPr>
      <w:sz w:val="20"/>
    </w:rPr>
  </w:style>
  <w:style w:type="character" w:customStyle="1" w:styleId="CommentTextChar">
    <w:name w:val="Comment Text Char"/>
    <w:basedOn w:val="DefaultParagraphFont"/>
    <w:link w:val="CommentText"/>
    <w:uiPriority w:val="99"/>
    <w:semiHidden/>
    <w:rsid w:val="00F968CC"/>
    <w:rPr>
      <w:snapToGrid w:val="0"/>
    </w:rPr>
  </w:style>
  <w:style w:type="paragraph" w:styleId="CommentSubject">
    <w:name w:val="annotation subject"/>
    <w:basedOn w:val="CommentText"/>
    <w:next w:val="CommentText"/>
    <w:link w:val="CommentSubjectChar"/>
    <w:uiPriority w:val="99"/>
    <w:semiHidden/>
    <w:unhideWhenUsed/>
    <w:rsid w:val="00F968CC"/>
    <w:rPr>
      <w:b/>
      <w:bCs/>
    </w:rPr>
  </w:style>
  <w:style w:type="character" w:customStyle="1" w:styleId="CommentSubjectChar">
    <w:name w:val="Comment Subject Char"/>
    <w:basedOn w:val="CommentTextChar"/>
    <w:link w:val="CommentSubject"/>
    <w:uiPriority w:val="99"/>
    <w:semiHidden/>
    <w:rsid w:val="00F968CC"/>
    <w:rPr>
      <w:b/>
      <w:bCs/>
      <w:snapToGrid w:val="0"/>
    </w:rPr>
  </w:style>
  <w:style w:type="paragraph" w:styleId="ListParagraph">
    <w:name w:val="List Paragraph"/>
    <w:basedOn w:val="Normal"/>
    <w:uiPriority w:val="34"/>
    <w:qFormat/>
    <w:rsid w:val="00F968CC"/>
    <w:pPr>
      <w:ind w:left="720"/>
      <w:contextualSpacing/>
    </w:pPr>
  </w:style>
  <w:style w:type="table" w:styleId="TableGrid">
    <w:name w:val="Table Grid"/>
    <w:basedOn w:val="TableNormal"/>
    <w:uiPriority w:val="59"/>
    <w:rsid w:val="00BA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F5359"/>
    <w:pPr>
      <w:tabs>
        <w:tab w:val="left" w:pos="-1440"/>
      </w:tabs>
      <w:spacing w:line="217" w:lineRule="auto"/>
      <w:ind w:left="1620" w:hanging="1620"/>
    </w:pPr>
    <w:rPr>
      <w:sz w:val="24"/>
    </w:rPr>
  </w:style>
  <w:style w:type="character" w:customStyle="1" w:styleId="BodyTextIndentChar">
    <w:name w:val="Body Text Indent Char"/>
    <w:basedOn w:val="DefaultParagraphFont"/>
    <w:link w:val="BodyTextIndent"/>
    <w:semiHidden/>
    <w:rsid w:val="004F5359"/>
    <w:rPr>
      <w:snapToGrid w:val="0"/>
      <w:sz w:val="24"/>
    </w:rPr>
  </w:style>
  <w:style w:type="character" w:styleId="FollowedHyperlink">
    <w:name w:val="FollowedHyperlink"/>
    <w:basedOn w:val="DefaultParagraphFont"/>
    <w:uiPriority w:val="99"/>
    <w:semiHidden/>
    <w:unhideWhenUsed/>
    <w:rsid w:val="00DD2F91"/>
    <w:rPr>
      <w:color w:val="800080" w:themeColor="followedHyperlink"/>
      <w:u w:val="single"/>
    </w:rPr>
  </w:style>
  <w:style w:type="paragraph" w:customStyle="1" w:styleId="Level1">
    <w:name w:val="Level 1"/>
    <w:basedOn w:val="Normal"/>
    <w:rsid w:val="00CA71E8"/>
    <w:pPr>
      <w:numPr>
        <w:numId w:val="4"/>
      </w:numPr>
      <w:jc w:val="left"/>
      <w:outlineLvl w:val="0"/>
    </w:pPr>
    <w:rPr>
      <w:rFonts w:ascii="Times" w:hAnsi="Times"/>
      <w:sz w:val="24"/>
    </w:rPr>
  </w:style>
  <w:style w:type="paragraph" w:customStyle="1" w:styleId="Level2">
    <w:name w:val="Level 2"/>
    <w:basedOn w:val="Normal"/>
    <w:rsid w:val="00CA71E8"/>
    <w:pPr>
      <w:numPr>
        <w:ilvl w:val="1"/>
        <w:numId w:val="4"/>
      </w:numPr>
      <w:jc w:val="left"/>
      <w:outlineLvl w:val="1"/>
    </w:pPr>
    <w:rPr>
      <w:rFonts w:ascii="Times" w:hAnsi="Times"/>
      <w:sz w:val="24"/>
    </w:rPr>
  </w:style>
  <w:style w:type="paragraph" w:styleId="Subtitle">
    <w:name w:val="Subtitle"/>
    <w:basedOn w:val="Normal"/>
    <w:next w:val="Normal"/>
    <w:link w:val="SubtitleChar"/>
    <w:uiPriority w:val="11"/>
    <w:qFormat/>
    <w:rsid w:val="00CA71E8"/>
    <w:pPr>
      <w:widowControl/>
      <w:numPr>
        <w:ilvl w:val="1"/>
      </w:numPr>
      <w:jc w:val="left"/>
    </w:pPr>
    <w:rPr>
      <w:rFonts w:asciiTheme="majorHAnsi" w:eastAsiaTheme="majorEastAsia" w:hAnsiTheme="majorHAnsi" w:cstheme="majorBidi"/>
      <w:i/>
      <w:iCs/>
      <w:snapToGrid/>
      <w:color w:val="4F81BD" w:themeColor="accent1"/>
      <w:spacing w:val="15"/>
      <w:sz w:val="24"/>
      <w:szCs w:val="24"/>
    </w:rPr>
  </w:style>
  <w:style w:type="character" w:customStyle="1" w:styleId="SubtitleChar">
    <w:name w:val="Subtitle Char"/>
    <w:basedOn w:val="DefaultParagraphFont"/>
    <w:link w:val="Subtitle"/>
    <w:uiPriority w:val="11"/>
    <w:rsid w:val="00CA71E8"/>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CA71E8"/>
    <w:rPr>
      <w:i/>
      <w:iCs/>
    </w:rPr>
  </w:style>
  <w:style w:type="paragraph" w:styleId="BodyText">
    <w:name w:val="Body Text"/>
    <w:basedOn w:val="Normal"/>
    <w:link w:val="BodyTextChar"/>
    <w:uiPriority w:val="99"/>
    <w:semiHidden/>
    <w:unhideWhenUsed/>
    <w:rsid w:val="004A4B6A"/>
    <w:pPr>
      <w:spacing w:after="120"/>
    </w:pPr>
  </w:style>
  <w:style w:type="character" w:customStyle="1" w:styleId="BodyTextChar">
    <w:name w:val="Body Text Char"/>
    <w:basedOn w:val="DefaultParagraphFont"/>
    <w:link w:val="BodyText"/>
    <w:uiPriority w:val="99"/>
    <w:semiHidden/>
    <w:rsid w:val="004A4B6A"/>
    <w:rPr>
      <w:snapToGrid w:val="0"/>
      <w:sz w:val="23"/>
    </w:rPr>
  </w:style>
  <w:style w:type="paragraph" w:styleId="Date">
    <w:name w:val="Date"/>
    <w:basedOn w:val="Normal"/>
    <w:next w:val="Normal"/>
    <w:link w:val="DateChar"/>
    <w:uiPriority w:val="99"/>
    <w:semiHidden/>
    <w:unhideWhenUsed/>
    <w:rsid w:val="004A4B6A"/>
  </w:style>
  <w:style w:type="character" w:customStyle="1" w:styleId="DateChar">
    <w:name w:val="Date Char"/>
    <w:basedOn w:val="DefaultParagraphFont"/>
    <w:link w:val="Date"/>
    <w:uiPriority w:val="99"/>
    <w:semiHidden/>
    <w:rsid w:val="004A4B6A"/>
    <w:rPr>
      <w:snapToGrid w:val="0"/>
      <w:sz w:val="23"/>
    </w:rPr>
  </w:style>
  <w:style w:type="character" w:customStyle="1" w:styleId="DocID">
    <w:name w:val="DocID"/>
    <w:basedOn w:val="DefaultParagraphFont"/>
    <w:rsid w:val="004A4B6A"/>
    <w:rPr>
      <w:rFonts w:ascii="Times New Roman" w:hAnsi="Times New Roman" w:cs="Times New Roman"/>
      <w:b w:val="0"/>
      <w:i w:val="0"/>
      <w:vanish w:val="0"/>
      <w:color w:val="000000"/>
      <w:sz w:val="16"/>
      <w:szCs w:val="18"/>
      <w:u w:val="none"/>
    </w:rPr>
  </w:style>
  <w:style w:type="paragraph" w:styleId="Revision">
    <w:name w:val="Revision"/>
    <w:hidden/>
    <w:uiPriority w:val="99"/>
    <w:semiHidden/>
    <w:rsid w:val="0037249E"/>
    <w:rPr>
      <w:snapToGrid w:val="0"/>
      <w:sz w:val="23"/>
    </w:rPr>
  </w:style>
  <w:style w:type="paragraph" w:styleId="NoSpacing">
    <w:name w:val="No Spacing"/>
    <w:uiPriority w:val="1"/>
    <w:qFormat/>
    <w:rsid w:val="005D58E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04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tto@cityofmadison.com" TargetMode="External"/><Relationship Id="rId5" Type="http://schemas.openxmlformats.org/officeDocument/2006/relationships/webSettings" Target="webSettings.xml"/><Relationship Id="rId10" Type="http://schemas.openxmlformats.org/officeDocument/2006/relationships/hyperlink" Target="http://www.cityofmadison.com" TargetMode="External"/><Relationship Id="rId4" Type="http://schemas.openxmlformats.org/officeDocument/2006/relationships/settings" Target="settings.xml"/><Relationship Id="rId9" Type="http://schemas.openxmlformats.org/officeDocument/2006/relationships/hyperlink" Target="mailto:totto@cityofmadis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73B99-8A43-4D6E-B513-9F357387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Office of the Mayor</vt:lpstr>
    </vt:vector>
  </TitlesOfParts>
  <Company>City of Madison</Company>
  <LinksUpToDate>false</LinksUpToDate>
  <CharactersWithSpaces>3787</CharactersWithSpaces>
  <SharedDoc>false</SharedDoc>
  <HLinks>
    <vt:vector size="6" baseType="variant">
      <vt:variant>
        <vt:i4>4784128</vt:i4>
      </vt:variant>
      <vt:variant>
        <vt:i4>0</vt:i4>
      </vt:variant>
      <vt:variant>
        <vt:i4>0</vt:i4>
      </vt:variant>
      <vt:variant>
        <vt:i4>5</vt:i4>
      </vt:variant>
      <vt:variant>
        <vt:lpwstr>http://www.cityofmadison.com/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Mayor</dc:title>
  <dc:subject/>
  <dc:creator>rehjf</dc:creator>
  <cp:keywords/>
  <dc:description/>
  <cp:lastModifiedBy>Tom Otto</cp:lastModifiedBy>
  <cp:revision>2</cp:revision>
  <cp:lastPrinted>2019-01-07T16:25:00Z</cp:lastPrinted>
  <dcterms:created xsi:type="dcterms:W3CDTF">2020-09-17T16:23:00Z</dcterms:created>
  <dcterms:modified xsi:type="dcterms:W3CDTF">2020-09-17T16:23:00Z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40370159v6</vt:lpwstr>
  </property>
</Properties>
</file>