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CE" w:rsidRPr="00C923CE" w:rsidRDefault="00C923CE" w:rsidP="00C923CE">
      <w:pPr>
        <w:pBdr>
          <w:bottom w:val="single" w:sz="4" w:space="1" w:color="auto"/>
        </w:pBdr>
        <w:ind w:left="-540" w:right="-360"/>
        <w:jc w:val="center"/>
        <w:rPr>
          <w:rFonts w:asciiTheme="minorHAnsi" w:hAnsiTheme="minorHAnsi" w:cstheme="minorHAnsi"/>
          <w:b/>
          <w:bCs/>
          <w:sz w:val="28"/>
          <w:szCs w:val="28"/>
          <w:u w:val="single"/>
        </w:rPr>
      </w:pPr>
      <w:r w:rsidRPr="00C923CE">
        <w:rPr>
          <w:rFonts w:asciiTheme="minorHAnsi" w:hAnsiTheme="minorHAnsi" w:cstheme="minorHAnsi"/>
          <w:sz w:val="28"/>
          <w:szCs w:val="28"/>
        </w:rPr>
        <w:t xml:space="preserve">Wanda </w:t>
      </w:r>
      <w:proofErr w:type="spellStart"/>
      <w:r w:rsidRPr="00C923CE">
        <w:rPr>
          <w:rFonts w:asciiTheme="minorHAnsi" w:hAnsiTheme="minorHAnsi" w:cstheme="minorHAnsi"/>
          <w:sz w:val="28"/>
          <w:szCs w:val="28"/>
        </w:rPr>
        <w:t>Fullmore</w:t>
      </w:r>
      <w:proofErr w:type="spellEnd"/>
      <w:r w:rsidRPr="00C923CE">
        <w:rPr>
          <w:rFonts w:asciiTheme="minorHAnsi" w:hAnsiTheme="minorHAnsi" w:cstheme="minorHAnsi"/>
          <w:sz w:val="28"/>
          <w:szCs w:val="28"/>
        </w:rPr>
        <w:t xml:space="preserve"> City of Madison </w:t>
      </w:r>
      <w:r>
        <w:rPr>
          <w:rFonts w:asciiTheme="minorHAnsi" w:hAnsiTheme="minorHAnsi" w:cstheme="minorHAnsi"/>
          <w:sz w:val="28"/>
          <w:szCs w:val="28"/>
        </w:rPr>
        <w:t>Youth Internship P</w:t>
      </w:r>
      <w:r w:rsidRPr="00C923CE">
        <w:rPr>
          <w:rFonts w:asciiTheme="minorHAnsi" w:hAnsiTheme="minorHAnsi" w:cstheme="minorHAnsi"/>
          <w:sz w:val="28"/>
          <w:szCs w:val="28"/>
        </w:rPr>
        <w:t>rogram</w:t>
      </w:r>
    </w:p>
    <w:p w:rsidR="00C923CE" w:rsidRDefault="00C923CE" w:rsidP="00C923CE">
      <w:pPr>
        <w:rPr>
          <w:rFonts w:asciiTheme="minorHAnsi" w:hAnsiTheme="minorHAnsi" w:cstheme="minorHAnsi"/>
          <w:b/>
          <w:bCs/>
          <w:u w:val="single"/>
        </w:rPr>
      </w:pPr>
    </w:p>
    <w:p w:rsidR="00C923CE" w:rsidRPr="00C923CE" w:rsidRDefault="00C923CE" w:rsidP="00C923CE">
      <w:pPr>
        <w:ind w:left="-360"/>
        <w:rPr>
          <w:rFonts w:asciiTheme="minorHAnsi" w:hAnsiTheme="minorHAnsi" w:cstheme="minorHAnsi"/>
          <w:b/>
          <w:bCs/>
          <w:sz w:val="21"/>
          <w:szCs w:val="21"/>
          <w:u w:val="single"/>
        </w:rPr>
      </w:pPr>
      <w:r w:rsidRPr="00C923CE">
        <w:rPr>
          <w:rFonts w:asciiTheme="minorHAnsi" w:hAnsiTheme="minorHAnsi" w:cstheme="minorHAnsi"/>
          <w:b/>
          <w:bCs/>
          <w:sz w:val="21"/>
          <w:szCs w:val="21"/>
          <w:u w:val="single"/>
        </w:rPr>
        <w:t>Goal</w:t>
      </w:r>
    </w:p>
    <w:p w:rsidR="00C923CE" w:rsidRPr="00C923CE" w:rsidRDefault="00C923CE" w:rsidP="00C923CE">
      <w:pPr>
        <w:ind w:left="-360"/>
        <w:rPr>
          <w:rFonts w:asciiTheme="minorHAnsi" w:hAnsiTheme="minorHAnsi" w:cstheme="minorHAnsi"/>
          <w:color w:val="000000"/>
          <w:sz w:val="21"/>
          <w:szCs w:val="21"/>
        </w:rPr>
      </w:pPr>
      <w:r w:rsidRPr="00C923CE">
        <w:rPr>
          <w:rFonts w:asciiTheme="minorHAnsi" w:hAnsiTheme="minorHAnsi" w:cstheme="minorHAnsi"/>
          <w:sz w:val="21"/>
          <w:szCs w:val="21"/>
        </w:rPr>
        <w:t xml:space="preserve">The goal of the Wanda </w:t>
      </w:r>
      <w:proofErr w:type="spellStart"/>
      <w:r w:rsidRPr="00C923CE">
        <w:rPr>
          <w:rFonts w:asciiTheme="minorHAnsi" w:hAnsiTheme="minorHAnsi" w:cstheme="minorHAnsi"/>
          <w:sz w:val="21"/>
          <w:szCs w:val="21"/>
        </w:rPr>
        <w:t>Fullmore</w:t>
      </w:r>
      <w:proofErr w:type="spellEnd"/>
      <w:r w:rsidRPr="00C923CE">
        <w:rPr>
          <w:rFonts w:asciiTheme="minorHAnsi" w:hAnsiTheme="minorHAnsi" w:cstheme="minorHAnsi"/>
          <w:sz w:val="21"/>
          <w:szCs w:val="21"/>
        </w:rPr>
        <w:t xml:space="preserve"> City of Madison Youth Internship program is to </w:t>
      </w:r>
      <w:r w:rsidRPr="00C923CE">
        <w:rPr>
          <w:rFonts w:asciiTheme="minorHAnsi" w:hAnsiTheme="minorHAnsi" w:cstheme="minorHAnsi"/>
          <w:color w:val="000000"/>
          <w:sz w:val="21"/>
          <w:szCs w:val="21"/>
        </w:rPr>
        <w:t xml:space="preserve">provide high school age youth </w:t>
      </w:r>
      <w:r w:rsidR="00F263C5">
        <w:rPr>
          <w:rFonts w:asciiTheme="minorHAnsi" w:hAnsiTheme="minorHAnsi" w:cstheme="minorHAnsi"/>
          <w:color w:val="000000"/>
          <w:sz w:val="21"/>
          <w:szCs w:val="21"/>
        </w:rPr>
        <w:t xml:space="preserve">a paid internship with </w:t>
      </w:r>
      <w:r w:rsidRPr="00C923CE">
        <w:rPr>
          <w:rFonts w:asciiTheme="minorHAnsi" w:hAnsiTheme="minorHAnsi" w:cstheme="minorHAnsi"/>
          <w:color w:val="000000"/>
          <w:sz w:val="21"/>
          <w:szCs w:val="21"/>
        </w:rPr>
        <w:t xml:space="preserve">on the job experience, exposure to the world of work, and career awareness through placement in a City Department and direct support from a non-profit intermediary. </w:t>
      </w:r>
    </w:p>
    <w:p w:rsidR="00C923CE" w:rsidRPr="00C923CE" w:rsidRDefault="00C923CE" w:rsidP="00C923CE">
      <w:pPr>
        <w:ind w:left="-360"/>
        <w:rPr>
          <w:rFonts w:asciiTheme="minorHAnsi" w:hAnsiTheme="minorHAnsi" w:cstheme="minorHAnsi"/>
          <w:color w:val="000000"/>
          <w:sz w:val="21"/>
          <w:szCs w:val="21"/>
        </w:rPr>
      </w:pPr>
    </w:p>
    <w:p w:rsidR="00C923CE" w:rsidRPr="00C923CE" w:rsidRDefault="00C923CE" w:rsidP="00C923CE">
      <w:pPr>
        <w:ind w:left="-360"/>
        <w:rPr>
          <w:rFonts w:asciiTheme="minorHAnsi" w:hAnsiTheme="minorHAnsi" w:cstheme="minorHAnsi"/>
          <w:b/>
          <w:bCs/>
          <w:color w:val="000000"/>
          <w:sz w:val="21"/>
          <w:szCs w:val="21"/>
          <w:u w:val="single"/>
        </w:rPr>
      </w:pPr>
      <w:r w:rsidRPr="00C923CE">
        <w:rPr>
          <w:rFonts w:asciiTheme="minorHAnsi" w:hAnsiTheme="minorHAnsi" w:cstheme="minorHAnsi"/>
          <w:b/>
          <w:bCs/>
          <w:color w:val="000000"/>
          <w:sz w:val="21"/>
          <w:szCs w:val="21"/>
          <w:u w:val="single"/>
        </w:rPr>
        <w:t>Benefits</w:t>
      </w:r>
    </w:p>
    <w:p w:rsidR="00C923CE" w:rsidRPr="00C923CE" w:rsidRDefault="00C923CE" w:rsidP="00C923CE">
      <w:pPr>
        <w:ind w:left="-360"/>
        <w:rPr>
          <w:rStyle w:val="A4"/>
          <w:rFonts w:asciiTheme="minorHAnsi" w:hAnsiTheme="minorHAnsi" w:cstheme="minorHAnsi"/>
          <w:sz w:val="21"/>
          <w:szCs w:val="21"/>
        </w:rPr>
      </w:pPr>
      <w:proofErr w:type="spellStart"/>
      <w:r w:rsidRPr="00C923CE">
        <w:rPr>
          <w:rFonts w:asciiTheme="minorHAnsi" w:hAnsiTheme="minorHAnsi" w:cstheme="minorHAnsi"/>
          <w:color w:val="000000"/>
          <w:sz w:val="21"/>
          <w:szCs w:val="21"/>
        </w:rPr>
        <w:t>Well designed</w:t>
      </w:r>
      <w:proofErr w:type="spellEnd"/>
      <w:r w:rsidRPr="00C923CE">
        <w:rPr>
          <w:rFonts w:asciiTheme="minorHAnsi" w:hAnsiTheme="minorHAnsi" w:cstheme="minorHAnsi"/>
          <w:color w:val="000000"/>
          <w:sz w:val="21"/>
          <w:szCs w:val="21"/>
        </w:rPr>
        <w:t xml:space="preserve"> internships should benefit both the City Department and meet the needs of the youth.  Internships provide youth the opportunity to develop </w:t>
      </w:r>
      <w:r w:rsidRPr="00C923CE">
        <w:rPr>
          <w:rStyle w:val="A4"/>
          <w:rFonts w:asciiTheme="minorHAnsi" w:hAnsiTheme="minorHAnsi" w:cstheme="minorHAnsi"/>
          <w:sz w:val="21"/>
          <w:szCs w:val="21"/>
        </w:rPr>
        <w:t>the skills and attitudes needed to succeed in a work environment. In addition, a</w:t>
      </w:r>
      <w:r w:rsidRPr="00C923CE">
        <w:rPr>
          <w:rFonts w:asciiTheme="minorHAnsi" w:hAnsiTheme="minorHAnsi" w:cstheme="minorHAnsi"/>
          <w:color w:val="000000"/>
          <w:sz w:val="21"/>
          <w:szCs w:val="21"/>
        </w:rPr>
        <w:t xml:space="preserve"> significant body of research demonstrates that developing career aspirations and drawing connections between education and work can positively impact youths’ likelihood of earning a college degree.  Benefits to the City Departments include </w:t>
      </w:r>
      <w:r w:rsidRPr="00C923CE">
        <w:rPr>
          <w:rStyle w:val="A4"/>
          <w:rFonts w:asciiTheme="minorHAnsi" w:hAnsiTheme="minorHAnsi" w:cstheme="minorHAnsi"/>
          <w:sz w:val="21"/>
          <w:szCs w:val="21"/>
        </w:rPr>
        <w:t xml:space="preserve">positive public relations and connections with youth from the broader community; energy and new ideas from youth perspectives; work on special projects; opportunities for learning through teaching; and an ability to invest in our community’s goals to address disparities in employment and educational success. </w:t>
      </w:r>
    </w:p>
    <w:p w:rsidR="00C923CE" w:rsidRPr="00C923CE" w:rsidRDefault="00C923CE" w:rsidP="00C923CE">
      <w:pPr>
        <w:ind w:left="-360"/>
        <w:rPr>
          <w:rStyle w:val="A4"/>
          <w:rFonts w:asciiTheme="minorHAnsi" w:hAnsiTheme="minorHAnsi" w:cstheme="minorHAnsi"/>
          <w:sz w:val="21"/>
          <w:szCs w:val="21"/>
        </w:rPr>
      </w:pPr>
    </w:p>
    <w:p w:rsidR="00C923CE" w:rsidRPr="00C923CE" w:rsidRDefault="00C923CE" w:rsidP="00C923CE">
      <w:pPr>
        <w:ind w:left="-360"/>
        <w:rPr>
          <w:rFonts w:asciiTheme="minorHAnsi" w:hAnsiTheme="minorHAnsi" w:cstheme="minorHAnsi"/>
          <w:b/>
          <w:bCs/>
          <w:sz w:val="21"/>
          <w:szCs w:val="21"/>
          <w:u w:val="single"/>
        </w:rPr>
      </w:pPr>
      <w:r w:rsidRPr="00C923CE">
        <w:rPr>
          <w:rFonts w:asciiTheme="minorHAnsi" w:hAnsiTheme="minorHAnsi" w:cstheme="minorHAnsi"/>
          <w:b/>
          <w:bCs/>
          <w:sz w:val="21"/>
          <w:szCs w:val="21"/>
          <w:u w:val="single"/>
        </w:rPr>
        <w:t>City Department/Division Requirements</w:t>
      </w:r>
    </w:p>
    <w:p w:rsidR="00C923CE" w:rsidRPr="00C923CE" w:rsidRDefault="00C923CE" w:rsidP="00C923CE">
      <w:pPr>
        <w:ind w:left="-360"/>
        <w:rPr>
          <w:rFonts w:asciiTheme="minorHAnsi" w:hAnsiTheme="minorHAnsi" w:cstheme="minorHAnsi"/>
          <w:sz w:val="21"/>
          <w:szCs w:val="21"/>
        </w:rPr>
      </w:pPr>
      <w:r w:rsidRPr="00C923CE">
        <w:rPr>
          <w:rFonts w:asciiTheme="minorHAnsi" w:hAnsiTheme="minorHAnsi" w:cstheme="minorHAnsi"/>
          <w:sz w:val="21"/>
          <w:szCs w:val="21"/>
        </w:rPr>
        <w:t>To sponsor an intern, the host Department/Division must:</w:t>
      </w:r>
    </w:p>
    <w:p w:rsidR="00151AC7" w:rsidRPr="00151AC7" w:rsidRDefault="00C923CE" w:rsidP="00151AC7">
      <w:pPr>
        <w:pStyle w:val="ListParagraph"/>
        <w:numPr>
          <w:ilvl w:val="0"/>
          <w:numId w:val="1"/>
        </w:numPr>
        <w:ind w:left="0"/>
        <w:rPr>
          <w:rFonts w:asciiTheme="minorHAnsi" w:hAnsiTheme="minorHAnsi" w:cstheme="minorHAnsi"/>
          <w:sz w:val="21"/>
          <w:szCs w:val="21"/>
        </w:rPr>
      </w:pPr>
      <w:r w:rsidRPr="00C923CE">
        <w:rPr>
          <w:rFonts w:asciiTheme="minorHAnsi" w:hAnsiTheme="minorHAnsi" w:cstheme="minorHAnsi"/>
          <w:sz w:val="21"/>
          <w:szCs w:val="21"/>
        </w:rPr>
        <w:t xml:space="preserve">Identify an employee who will serve as the intern supervisor; and </w:t>
      </w:r>
    </w:p>
    <w:p w:rsidR="00151AC7" w:rsidRPr="00151AC7" w:rsidRDefault="00151AC7" w:rsidP="00151AC7">
      <w:pPr>
        <w:pStyle w:val="ListParagraph"/>
        <w:numPr>
          <w:ilvl w:val="0"/>
          <w:numId w:val="1"/>
        </w:numPr>
        <w:ind w:left="0"/>
        <w:rPr>
          <w:rFonts w:asciiTheme="minorHAnsi" w:hAnsiTheme="minorHAnsi" w:cstheme="minorHAnsi"/>
          <w:sz w:val="21"/>
          <w:szCs w:val="21"/>
        </w:rPr>
      </w:pPr>
      <w:r w:rsidRPr="00151AC7">
        <w:rPr>
          <w:rFonts w:asciiTheme="minorHAnsi" w:hAnsiTheme="minorHAnsi" w:cstheme="minorHAnsi"/>
          <w:sz w:val="21"/>
          <w:szCs w:val="21"/>
        </w:rPr>
        <w:t xml:space="preserve">Additional information regarding </w:t>
      </w:r>
      <w:bookmarkStart w:id="0" w:name="_GoBack"/>
      <w:r w:rsidRPr="00151AC7">
        <w:rPr>
          <w:rFonts w:asciiTheme="minorHAnsi" w:hAnsiTheme="minorHAnsi" w:cstheme="minorHAnsi"/>
          <w:sz w:val="21"/>
          <w:szCs w:val="21"/>
        </w:rPr>
        <w:t xml:space="preserve">intern activities and projects appropriate </w:t>
      </w:r>
      <w:bookmarkEnd w:id="0"/>
      <w:r w:rsidRPr="00151AC7">
        <w:rPr>
          <w:rFonts w:asciiTheme="minorHAnsi" w:hAnsiTheme="minorHAnsi" w:cstheme="minorHAnsi"/>
          <w:sz w:val="21"/>
          <w:szCs w:val="21"/>
        </w:rPr>
        <w:t>for youth</w:t>
      </w:r>
      <w:r w:rsidR="008F7798">
        <w:rPr>
          <w:rFonts w:asciiTheme="minorHAnsi" w:hAnsiTheme="minorHAnsi" w:cstheme="minorHAnsi"/>
          <w:sz w:val="21"/>
          <w:szCs w:val="21"/>
        </w:rPr>
        <w:t>,</w:t>
      </w:r>
      <w:r>
        <w:rPr>
          <w:rFonts w:asciiTheme="minorHAnsi" w:hAnsiTheme="minorHAnsi" w:cstheme="minorHAnsi"/>
          <w:sz w:val="21"/>
          <w:szCs w:val="21"/>
        </w:rPr>
        <w:t xml:space="preserve"> job description</w:t>
      </w:r>
      <w:r w:rsidRPr="00151AC7">
        <w:rPr>
          <w:rFonts w:asciiTheme="minorHAnsi" w:hAnsiTheme="minorHAnsi" w:cstheme="minorHAnsi"/>
          <w:sz w:val="21"/>
          <w:szCs w:val="21"/>
        </w:rPr>
        <w:t xml:space="preserve"> will</w:t>
      </w:r>
      <w:r>
        <w:rPr>
          <w:rFonts w:asciiTheme="minorHAnsi" w:hAnsiTheme="minorHAnsi" w:cstheme="minorHAnsi"/>
          <w:sz w:val="21"/>
          <w:szCs w:val="21"/>
        </w:rPr>
        <w:t xml:space="preserve"> requested</w:t>
      </w:r>
      <w:r w:rsidRPr="00151AC7">
        <w:rPr>
          <w:rFonts w:asciiTheme="minorHAnsi" w:hAnsiTheme="minorHAnsi" w:cstheme="minorHAnsi"/>
          <w:sz w:val="21"/>
          <w:szCs w:val="21"/>
        </w:rPr>
        <w:t xml:space="preserve"> be prior to the matching process to unsure match of youth </w:t>
      </w:r>
      <w:r>
        <w:rPr>
          <w:rFonts w:asciiTheme="minorHAnsi" w:hAnsiTheme="minorHAnsi" w:cstheme="minorHAnsi"/>
          <w:sz w:val="21"/>
          <w:szCs w:val="21"/>
        </w:rPr>
        <w:t>skill level and interests</w:t>
      </w:r>
      <w:r w:rsidRPr="00151AC7">
        <w:rPr>
          <w:rFonts w:asciiTheme="minorHAnsi" w:hAnsiTheme="minorHAnsi" w:cstheme="minorHAnsi"/>
          <w:sz w:val="21"/>
          <w:szCs w:val="21"/>
        </w:rPr>
        <w:t>;</w:t>
      </w:r>
      <w:r w:rsidR="008F7798">
        <w:rPr>
          <w:rFonts w:asciiTheme="minorHAnsi" w:hAnsiTheme="minorHAnsi" w:cstheme="minorHAnsi"/>
          <w:sz w:val="21"/>
          <w:szCs w:val="21"/>
        </w:rPr>
        <w:t xml:space="preserve"> and</w:t>
      </w:r>
    </w:p>
    <w:p w:rsidR="00C923CE" w:rsidRPr="00C923CE" w:rsidRDefault="00C923CE" w:rsidP="00C923CE">
      <w:pPr>
        <w:pStyle w:val="ListParagraph"/>
        <w:numPr>
          <w:ilvl w:val="0"/>
          <w:numId w:val="1"/>
        </w:numPr>
        <w:ind w:left="0"/>
        <w:rPr>
          <w:rFonts w:asciiTheme="minorHAnsi" w:hAnsiTheme="minorHAnsi" w:cstheme="minorHAnsi"/>
          <w:sz w:val="21"/>
          <w:szCs w:val="21"/>
        </w:rPr>
      </w:pPr>
      <w:r w:rsidRPr="00C923CE">
        <w:rPr>
          <w:rFonts w:asciiTheme="minorHAnsi" w:hAnsiTheme="minorHAnsi" w:cstheme="minorHAnsi"/>
          <w:sz w:val="21"/>
          <w:szCs w:val="21"/>
        </w:rPr>
        <w:t xml:space="preserve">Host the intern for 8-weeks beginning in late June and ending in early August.  Interns will be expected to participate in the work of the City Department and/or educational programming through the non-profit agency for </w:t>
      </w:r>
      <w:proofErr w:type="gramStart"/>
      <w:r w:rsidRPr="00C923CE">
        <w:rPr>
          <w:rFonts w:asciiTheme="minorHAnsi" w:hAnsiTheme="minorHAnsi" w:cstheme="minorHAnsi"/>
          <w:sz w:val="21"/>
          <w:szCs w:val="21"/>
        </w:rPr>
        <w:t>a  20</w:t>
      </w:r>
      <w:proofErr w:type="gramEnd"/>
      <w:r w:rsidRPr="00C923CE">
        <w:rPr>
          <w:rFonts w:asciiTheme="minorHAnsi" w:hAnsiTheme="minorHAnsi" w:cstheme="minorHAnsi"/>
          <w:sz w:val="21"/>
          <w:szCs w:val="21"/>
        </w:rPr>
        <w:t xml:space="preserve"> hours per week.  </w:t>
      </w:r>
      <w:r w:rsidR="00F263C5">
        <w:rPr>
          <w:rFonts w:asciiTheme="minorHAnsi" w:hAnsiTheme="minorHAnsi" w:cstheme="minorHAnsi"/>
          <w:sz w:val="21"/>
          <w:szCs w:val="21"/>
        </w:rPr>
        <w:t xml:space="preserve">The number of hours and weeks can be adjusted based on the needs of the host City Department/Division.  </w:t>
      </w:r>
      <w:r w:rsidRPr="00C923CE">
        <w:rPr>
          <w:rFonts w:asciiTheme="minorHAnsi" w:hAnsiTheme="minorHAnsi" w:cstheme="minorHAnsi"/>
          <w:sz w:val="21"/>
          <w:szCs w:val="21"/>
        </w:rPr>
        <w:t>Additional information regarding sample intern activities and projects appropriate for youth will be provided several weeks prior to the start of the internship; and</w:t>
      </w:r>
    </w:p>
    <w:p w:rsidR="00C923CE" w:rsidRPr="00C923CE" w:rsidRDefault="00C923CE" w:rsidP="00C923CE">
      <w:pPr>
        <w:pStyle w:val="ListParagraph"/>
        <w:numPr>
          <w:ilvl w:val="0"/>
          <w:numId w:val="1"/>
        </w:numPr>
        <w:ind w:left="0"/>
        <w:rPr>
          <w:rFonts w:asciiTheme="minorHAnsi" w:hAnsiTheme="minorHAnsi" w:cstheme="minorHAnsi"/>
          <w:sz w:val="21"/>
          <w:szCs w:val="21"/>
        </w:rPr>
      </w:pPr>
      <w:r w:rsidRPr="00C923CE">
        <w:rPr>
          <w:rFonts w:asciiTheme="minorHAnsi" w:hAnsiTheme="minorHAnsi" w:cstheme="minorHAnsi"/>
          <w:sz w:val="21"/>
          <w:szCs w:val="21"/>
        </w:rPr>
        <w:t xml:space="preserve">Identify a work space, develop a job description and coordinate work/education schedules with the non-profit </w:t>
      </w:r>
      <w:proofErr w:type="gramStart"/>
      <w:r w:rsidRPr="00C923CE">
        <w:rPr>
          <w:rFonts w:asciiTheme="minorHAnsi" w:hAnsiTheme="minorHAnsi" w:cstheme="minorHAnsi"/>
          <w:sz w:val="21"/>
          <w:szCs w:val="21"/>
        </w:rPr>
        <w:t>organization</w:t>
      </w:r>
      <w:proofErr w:type="gramEnd"/>
      <w:r w:rsidRPr="00C923CE">
        <w:rPr>
          <w:rFonts w:asciiTheme="minorHAnsi" w:hAnsiTheme="minorHAnsi" w:cstheme="minorHAnsi"/>
          <w:sz w:val="21"/>
          <w:szCs w:val="21"/>
        </w:rPr>
        <w:t>.</w:t>
      </w:r>
    </w:p>
    <w:p w:rsidR="00F263C5" w:rsidRDefault="00F263C5" w:rsidP="00C923CE">
      <w:pPr>
        <w:ind w:left="-360"/>
        <w:rPr>
          <w:rFonts w:asciiTheme="minorHAnsi" w:hAnsiTheme="minorHAnsi" w:cstheme="minorHAnsi"/>
          <w:sz w:val="21"/>
          <w:szCs w:val="21"/>
        </w:rPr>
      </w:pPr>
    </w:p>
    <w:p w:rsidR="00C923CE" w:rsidRDefault="00F263C5" w:rsidP="00F263C5">
      <w:pPr>
        <w:tabs>
          <w:tab w:val="left" w:pos="360"/>
        </w:tabs>
        <w:ind w:left="360" w:hanging="360"/>
        <w:rPr>
          <w:rFonts w:asciiTheme="minorHAnsi" w:hAnsiTheme="minorHAnsi" w:cstheme="minorHAnsi"/>
          <w:sz w:val="21"/>
          <w:szCs w:val="21"/>
        </w:rPr>
      </w:pPr>
      <w:r>
        <w:rPr>
          <w:rFonts w:asciiTheme="minorHAnsi" w:hAnsiTheme="minorHAnsi" w:cstheme="minorHAnsi"/>
          <w:sz w:val="21"/>
          <w:szCs w:val="21"/>
        </w:rPr>
        <w:t>*</w:t>
      </w:r>
      <w:r>
        <w:rPr>
          <w:rFonts w:asciiTheme="minorHAnsi" w:hAnsiTheme="minorHAnsi" w:cstheme="minorHAnsi"/>
          <w:sz w:val="21"/>
          <w:szCs w:val="21"/>
        </w:rPr>
        <w:tab/>
        <w:t xml:space="preserve">Please note: </w:t>
      </w:r>
      <w:r w:rsidR="00541B63">
        <w:rPr>
          <w:rFonts w:asciiTheme="minorHAnsi" w:hAnsiTheme="minorHAnsi" w:cstheme="minorHAnsi"/>
          <w:sz w:val="21"/>
          <w:szCs w:val="21"/>
        </w:rPr>
        <w:t>A</w:t>
      </w:r>
      <w:r>
        <w:t>ll costs associated with the youth internship program (youth intern’s wages and support for the non-profit who will recruit the youth, work with City intern supervisors to develop the job descriptions, and provide pre-internship training, and support to the youth throughout the summer) were included in the City’s Operating Budget.  There will be</w:t>
      </w:r>
      <w:r w:rsidRPr="00F263C5">
        <w:rPr>
          <w:b/>
        </w:rPr>
        <w:t xml:space="preserve"> no</w:t>
      </w:r>
      <w:r>
        <w:rPr>
          <w:b/>
        </w:rPr>
        <w:t xml:space="preserve"> cost</w:t>
      </w:r>
      <w:r>
        <w:t xml:space="preserve"> to City Departments/Divisions. </w:t>
      </w:r>
    </w:p>
    <w:p w:rsidR="00F263C5" w:rsidRPr="00C923CE" w:rsidRDefault="00F263C5" w:rsidP="00C923CE">
      <w:pPr>
        <w:ind w:left="-360"/>
        <w:rPr>
          <w:rFonts w:asciiTheme="minorHAnsi" w:hAnsiTheme="minorHAnsi" w:cstheme="minorHAnsi"/>
          <w:sz w:val="21"/>
          <w:szCs w:val="21"/>
        </w:rPr>
      </w:pPr>
    </w:p>
    <w:p w:rsidR="00C923CE" w:rsidRPr="00C923CE" w:rsidRDefault="00C923CE" w:rsidP="00C923CE">
      <w:pPr>
        <w:ind w:left="-360"/>
        <w:rPr>
          <w:rFonts w:asciiTheme="minorHAnsi" w:hAnsiTheme="minorHAnsi" w:cstheme="minorHAnsi"/>
          <w:b/>
          <w:bCs/>
          <w:sz w:val="21"/>
          <w:szCs w:val="21"/>
          <w:u w:val="single"/>
        </w:rPr>
      </w:pPr>
      <w:r w:rsidRPr="00C923CE">
        <w:rPr>
          <w:rFonts w:asciiTheme="minorHAnsi" w:hAnsiTheme="minorHAnsi" w:cstheme="minorHAnsi"/>
          <w:b/>
          <w:bCs/>
          <w:sz w:val="21"/>
          <w:szCs w:val="21"/>
          <w:u w:val="single"/>
        </w:rPr>
        <w:t xml:space="preserve">Program Structure </w:t>
      </w:r>
    </w:p>
    <w:p w:rsidR="005E3F74" w:rsidRPr="005E3F74" w:rsidRDefault="00C923CE" w:rsidP="005E3F74">
      <w:pPr>
        <w:pStyle w:val="ListParagraph"/>
        <w:numPr>
          <w:ilvl w:val="0"/>
          <w:numId w:val="2"/>
        </w:numPr>
        <w:ind w:left="0"/>
        <w:rPr>
          <w:rFonts w:asciiTheme="minorHAnsi" w:hAnsiTheme="minorHAnsi" w:cstheme="minorHAnsi"/>
          <w:sz w:val="21"/>
          <w:szCs w:val="21"/>
        </w:rPr>
      </w:pPr>
      <w:r w:rsidRPr="00C923CE">
        <w:rPr>
          <w:rFonts w:asciiTheme="minorHAnsi" w:hAnsiTheme="minorHAnsi" w:cstheme="minorHAnsi"/>
          <w:sz w:val="21"/>
          <w:szCs w:val="21"/>
        </w:rPr>
        <w:t xml:space="preserve">High school age interns will be recruited and employed through a contract </w:t>
      </w:r>
      <w:r w:rsidR="00185F34">
        <w:rPr>
          <w:rFonts w:asciiTheme="minorHAnsi" w:hAnsiTheme="minorHAnsi" w:cstheme="minorHAnsi"/>
          <w:sz w:val="21"/>
          <w:szCs w:val="21"/>
        </w:rPr>
        <w:t xml:space="preserve">with Common Wealth </w:t>
      </w:r>
      <w:proofErr w:type="spellStart"/>
      <w:r w:rsidR="00185F34">
        <w:rPr>
          <w:rFonts w:asciiTheme="minorHAnsi" w:hAnsiTheme="minorHAnsi" w:cstheme="minorHAnsi"/>
          <w:sz w:val="21"/>
          <w:szCs w:val="21"/>
        </w:rPr>
        <w:t>Devlopment</w:t>
      </w:r>
      <w:proofErr w:type="spellEnd"/>
      <w:r w:rsidR="00185F34">
        <w:rPr>
          <w:rFonts w:asciiTheme="minorHAnsi" w:hAnsiTheme="minorHAnsi" w:cstheme="minorHAnsi"/>
          <w:sz w:val="21"/>
          <w:szCs w:val="21"/>
        </w:rPr>
        <w:t>.</w:t>
      </w:r>
    </w:p>
    <w:p w:rsidR="005E3F74" w:rsidRDefault="00C923CE" w:rsidP="00C923CE">
      <w:pPr>
        <w:pStyle w:val="ListParagraph"/>
        <w:numPr>
          <w:ilvl w:val="0"/>
          <w:numId w:val="2"/>
        </w:numPr>
        <w:ind w:left="0"/>
        <w:rPr>
          <w:rFonts w:asciiTheme="minorHAnsi" w:hAnsiTheme="minorHAnsi" w:cstheme="minorHAnsi"/>
          <w:sz w:val="21"/>
          <w:szCs w:val="21"/>
        </w:rPr>
      </w:pPr>
      <w:r w:rsidRPr="00C923CE">
        <w:rPr>
          <w:rFonts w:asciiTheme="minorHAnsi" w:hAnsiTheme="minorHAnsi" w:cstheme="minorHAnsi"/>
          <w:sz w:val="21"/>
          <w:szCs w:val="21"/>
        </w:rPr>
        <w:t xml:space="preserve">At a minimum, the non-profit provider will be required to meet specific recruitment requirements </w:t>
      </w:r>
      <w:r w:rsidR="00170E50">
        <w:rPr>
          <w:rFonts w:asciiTheme="minorHAnsi" w:hAnsiTheme="minorHAnsi" w:cstheme="minorHAnsi"/>
          <w:sz w:val="21"/>
          <w:szCs w:val="21"/>
        </w:rPr>
        <w:t>and provide</w:t>
      </w:r>
      <w:r w:rsidR="005E3F74">
        <w:rPr>
          <w:rFonts w:asciiTheme="minorHAnsi" w:hAnsiTheme="minorHAnsi" w:cstheme="minorHAnsi"/>
          <w:sz w:val="21"/>
          <w:szCs w:val="21"/>
        </w:rPr>
        <w:t>:</w:t>
      </w:r>
    </w:p>
    <w:p w:rsidR="005E3F74" w:rsidRDefault="00C923CE" w:rsidP="007B29C4">
      <w:pPr>
        <w:pStyle w:val="ListParagraph"/>
        <w:numPr>
          <w:ilvl w:val="1"/>
          <w:numId w:val="2"/>
        </w:numPr>
        <w:tabs>
          <w:tab w:val="clear" w:pos="1440"/>
        </w:tabs>
        <w:ind w:left="360"/>
        <w:rPr>
          <w:rFonts w:asciiTheme="minorHAnsi" w:hAnsiTheme="minorHAnsi" w:cstheme="minorHAnsi"/>
          <w:sz w:val="21"/>
          <w:szCs w:val="21"/>
        </w:rPr>
      </w:pPr>
      <w:r w:rsidRPr="00C923CE">
        <w:rPr>
          <w:rFonts w:asciiTheme="minorHAnsi" w:hAnsiTheme="minorHAnsi" w:cstheme="minorHAnsi"/>
          <w:sz w:val="21"/>
          <w:szCs w:val="21"/>
        </w:rPr>
        <w:t xml:space="preserve"> </w:t>
      </w:r>
      <w:r w:rsidR="00170E50">
        <w:rPr>
          <w:rFonts w:asciiTheme="minorHAnsi" w:hAnsiTheme="minorHAnsi" w:cstheme="minorHAnsi"/>
          <w:sz w:val="21"/>
          <w:szCs w:val="21"/>
        </w:rPr>
        <w:t>F</w:t>
      </w:r>
      <w:r w:rsidRPr="00C923CE">
        <w:rPr>
          <w:rFonts w:asciiTheme="minorHAnsi" w:hAnsiTheme="minorHAnsi" w:cstheme="minorHAnsi"/>
          <w:sz w:val="21"/>
          <w:szCs w:val="21"/>
        </w:rPr>
        <w:t>ace-to-fac</w:t>
      </w:r>
      <w:r w:rsidR="005E3F74">
        <w:rPr>
          <w:rFonts w:asciiTheme="minorHAnsi" w:hAnsiTheme="minorHAnsi" w:cstheme="minorHAnsi"/>
          <w:sz w:val="21"/>
          <w:szCs w:val="21"/>
        </w:rPr>
        <w:t xml:space="preserve">e </w:t>
      </w:r>
      <w:r w:rsidR="00170E50">
        <w:rPr>
          <w:rFonts w:asciiTheme="minorHAnsi" w:hAnsiTheme="minorHAnsi" w:cstheme="minorHAnsi"/>
          <w:sz w:val="21"/>
          <w:szCs w:val="21"/>
        </w:rPr>
        <w:t xml:space="preserve">meetings </w:t>
      </w:r>
      <w:r w:rsidR="005E3F74">
        <w:rPr>
          <w:rFonts w:asciiTheme="minorHAnsi" w:hAnsiTheme="minorHAnsi" w:cstheme="minorHAnsi"/>
          <w:sz w:val="21"/>
          <w:szCs w:val="21"/>
        </w:rPr>
        <w:t>with the youth intern</w:t>
      </w:r>
      <w:r w:rsidR="00170E50">
        <w:rPr>
          <w:rFonts w:asciiTheme="minorHAnsi" w:hAnsiTheme="minorHAnsi" w:cstheme="minorHAnsi"/>
          <w:sz w:val="21"/>
          <w:szCs w:val="21"/>
        </w:rPr>
        <w:t>s as needed;</w:t>
      </w:r>
      <w:r w:rsidR="00170E50" w:rsidRPr="00170E50">
        <w:rPr>
          <w:rFonts w:asciiTheme="minorHAnsi" w:hAnsiTheme="minorHAnsi" w:cstheme="minorHAnsi"/>
          <w:sz w:val="21"/>
          <w:szCs w:val="21"/>
        </w:rPr>
        <w:t xml:space="preserve"> </w:t>
      </w:r>
    </w:p>
    <w:p w:rsidR="005E3F74" w:rsidRDefault="00C923CE" w:rsidP="007B29C4">
      <w:pPr>
        <w:pStyle w:val="ListParagraph"/>
        <w:numPr>
          <w:ilvl w:val="1"/>
          <w:numId w:val="2"/>
        </w:numPr>
        <w:tabs>
          <w:tab w:val="clear" w:pos="1440"/>
        </w:tabs>
        <w:ind w:left="360"/>
        <w:rPr>
          <w:rFonts w:asciiTheme="minorHAnsi" w:hAnsiTheme="minorHAnsi" w:cstheme="minorHAnsi"/>
          <w:sz w:val="21"/>
          <w:szCs w:val="21"/>
        </w:rPr>
      </w:pPr>
      <w:r w:rsidRPr="00C923CE">
        <w:rPr>
          <w:rFonts w:asciiTheme="minorHAnsi" w:hAnsiTheme="minorHAnsi" w:cstheme="minorHAnsi"/>
          <w:sz w:val="21"/>
          <w:szCs w:val="21"/>
        </w:rPr>
        <w:t xml:space="preserve"> </w:t>
      </w:r>
      <w:r w:rsidR="00170E50">
        <w:rPr>
          <w:rFonts w:asciiTheme="minorHAnsi" w:hAnsiTheme="minorHAnsi" w:cstheme="minorHAnsi"/>
          <w:sz w:val="21"/>
          <w:szCs w:val="21"/>
        </w:rPr>
        <w:t>C</w:t>
      </w:r>
      <w:r w:rsidRPr="00C923CE">
        <w:rPr>
          <w:rFonts w:asciiTheme="minorHAnsi" w:hAnsiTheme="minorHAnsi" w:cstheme="minorHAnsi"/>
          <w:sz w:val="21"/>
          <w:szCs w:val="21"/>
        </w:rPr>
        <w:t xml:space="preserve">ontact with the intern supervisor (in </w:t>
      </w:r>
      <w:r w:rsidR="00170E50">
        <w:rPr>
          <w:rFonts w:asciiTheme="minorHAnsi" w:hAnsiTheme="minorHAnsi" w:cstheme="minorHAnsi"/>
          <w:sz w:val="21"/>
          <w:szCs w:val="21"/>
        </w:rPr>
        <w:t>person/e-mail/ phone as needed);</w:t>
      </w:r>
    </w:p>
    <w:p w:rsidR="005E3F74" w:rsidRDefault="00C923CE" w:rsidP="007B29C4">
      <w:pPr>
        <w:pStyle w:val="ListParagraph"/>
        <w:numPr>
          <w:ilvl w:val="1"/>
          <w:numId w:val="2"/>
        </w:numPr>
        <w:tabs>
          <w:tab w:val="clear" w:pos="1440"/>
        </w:tabs>
        <w:ind w:left="360"/>
        <w:rPr>
          <w:rFonts w:asciiTheme="minorHAnsi" w:hAnsiTheme="minorHAnsi" w:cstheme="minorHAnsi"/>
          <w:sz w:val="21"/>
          <w:szCs w:val="21"/>
        </w:rPr>
      </w:pPr>
      <w:r w:rsidRPr="00C923CE">
        <w:rPr>
          <w:rFonts w:asciiTheme="minorHAnsi" w:hAnsiTheme="minorHAnsi" w:cstheme="minorHAnsi"/>
          <w:sz w:val="21"/>
          <w:szCs w:val="21"/>
        </w:rPr>
        <w:t xml:space="preserve"> </w:t>
      </w:r>
      <w:r w:rsidR="00170E50">
        <w:rPr>
          <w:rFonts w:asciiTheme="minorHAnsi" w:hAnsiTheme="minorHAnsi" w:cstheme="minorHAnsi"/>
          <w:sz w:val="21"/>
          <w:szCs w:val="21"/>
        </w:rPr>
        <w:t>S</w:t>
      </w:r>
      <w:r w:rsidRPr="00C923CE">
        <w:rPr>
          <w:rFonts w:asciiTheme="minorHAnsi" w:hAnsiTheme="minorHAnsi" w:cstheme="minorHAnsi"/>
          <w:sz w:val="21"/>
          <w:szCs w:val="21"/>
        </w:rPr>
        <w:t>upplemental educational components such as financial literacy, career/college exploration, and indiv</w:t>
      </w:r>
      <w:r w:rsidR="00170E50">
        <w:rPr>
          <w:rFonts w:asciiTheme="minorHAnsi" w:hAnsiTheme="minorHAnsi" w:cstheme="minorHAnsi"/>
          <w:sz w:val="21"/>
          <w:szCs w:val="21"/>
        </w:rPr>
        <w:t>idualized interest inventories; and</w:t>
      </w:r>
    </w:p>
    <w:p w:rsidR="00C923CE" w:rsidRPr="00C923CE" w:rsidRDefault="00170E50" w:rsidP="007B29C4">
      <w:pPr>
        <w:pStyle w:val="ListParagraph"/>
        <w:numPr>
          <w:ilvl w:val="1"/>
          <w:numId w:val="2"/>
        </w:numPr>
        <w:tabs>
          <w:tab w:val="clear" w:pos="1440"/>
        </w:tabs>
        <w:ind w:left="360"/>
        <w:rPr>
          <w:rFonts w:asciiTheme="minorHAnsi" w:hAnsiTheme="minorHAnsi" w:cstheme="minorHAnsi"/>
          <w:sz w:val="21"/>
          <w:szCs w:val="21"/>
        </w:rPr>
      </w:pPr>
      <w:r>
        <w:rPr>
          <w:rFonts w:asciiTheme="minorHAnsi" w:hAnsiTheme="minorHAnsi" w:cstheme="minorHAnsi"/>
          <w:sz w:val="21"/>
          <w:szCs w:val="21"/>
        </w:rPr>
        <w:t>A</w:t>
      </w:r>
      <w:r w:rsidR="005E3F74">
        <w:rPr>
          <w:rFonts w:asciiTheme="minorHAnsi" w:hAnsiTheme="minorHAnsi" w:cstheme="minorHAnsi"/>
          <w:sz w:val="21"/>
          <w:szCs w:val="21"/>
        </w:rPr>
        <w:t>n</w:t>
      </w:r>
      <w:r w:rsidR="00C923CE" w:rsidRPr="00C923CE">
        <w:rPr>
          <w:rFonts w:asciiTheme="minorHAnsi" w:hAnsiTheme="minorHAnsi" w:cstheme="minorHAnsi"/>
          <w:sz w:val="21"/>
          <w:szCs w:val="21"/>
        </w:rPr>
        <w:t xml:space="preserve"> evaluation of the internship experience from both the youth and the City perspective</w:t>
      </w:r>
      <w:r>
        <w:rPr>
          <w:rFonts w:asciiTheme="minorHAnsi" w:hAnsiTheme="minorHAnsi" w:cstheme="minorHAnsi"/>
          <w:sz w:val="21"/>
          <w:szCs w:val="21"/>
        </w:rPr>
        <w:t>.</w:t>
      </w:r>
      <w:r w:rsidR="00C923CE" w:rsidRPr="00C923CE">
        <w:rPr>
          <w:rFonts w:asciiTheme="minorHAnsi" w:hAnsiTheme="minorHAnsi" w:cstheme="minorHAnsi"/>
          <w:sz w:val="21"/>
          <w:szCs w:val="21"/>
        </w:rPr>
        <w:t xml:space="preserve"> </w:t>
      </w:r>
    </w:p>
    <w:p w:rsidR="00C923CE" w:rsidRPr="00C923CE" w:rsidRDefault="00C923CE" w:rsidP="007B29C4">
      <w:pPr>
        <w:ind w:left="360"/>
        <w:rPr>
          <w:rFonts w:asciiTheme="minorHAnsi" w:hAnsiTheme="minorHAnsi" w:cstheme="minorHAnsi"/>
          <w:sz w:val="21"/>
          <w:szCs w:val="21"/>
        </w:rPr>
      </w:pPr>
    </w:p>
    <w:p w:rsidR="00C923CE" w:rsidRPr="00C923CE" w:rsidRDefault="00C923CE" w:rsidP="00C923CE">
      <w:pPr>
        <w:ind w:left="-360"/>
        <w:rPr>
          <w:rFonts w:asciiTheme="minorHAnsi" w:hAnsiTheme="minorHAnsi" w:cstheme="minorHAnsi"/>
          <w:b/>
          <w:bCs/>
          <w:sz w:val="21"/>
          <w:szCs w:val="21"/>
          <w:u w:val="single"/>
        </w:rPr>
      </w:pPr>
      <w:r w:rsidRPr="00C923CE">
        <w:rPr>
          <w:rFonts w:asciiTheme="minorHAnsi" w:hAnsiTheme="minorHAnsi" w:cstheme="minorHAnsi"/>
          <w:b/>
          <w:bCs/>
          <w:sz w:val="21"/>
          <w:szCs w:val="21"/>
          <w:u w:val="single"/>
        </w:rPr>
        <w:t>City Attorney, Labor Relations, Civil Rights and Risk Management</w:t>
      </w:r>
    </w:p>
    <w:p w:rsidR="00C923CE" w:rsidRPr="00C923CE" w:rsidRDefault="00C923CE" w:rsidP="00C923CE">
      <w:pPr>
        <w:pStyle w:val="ListParagraph"/>
        <w:numPr>
          <w:ilvl w:val="0"/>
          <w:numId w:val="4"/>
        </w:numPr>
        <w:ind w:left="0"/>
        <w:rPr>
          <w:rFonts w:asciiTheme="minorHAnsi" w:hAnsiTheme="minorHAnsi" w:cstheme="minorHAnsi"/>
          <w:sz w:val="21"/>
          <w:szCs w:val="21"/>
        </w:rPr>
      </w:pPr>
      <w:r w:rsidRPr="00C923CE">
        <w:rPr>
          <w:rFonts w:asciiTheme="minorHAnsi" w:hAnsiTheme="minorHAnsi" w:cstheme="minorHAnsi"/>
          <w:sz w:val="21"/>
          <w:szCs w:val="21"/>
        </w:rPr>
        <w:t>The City Attorney, the Employer and Labor Relations Manager, Human Resources and the Department of Civil Rights will be consulted regarding any other issues that need to be addressed in regards to the structure, process or duties associated with the City of Madison Municipal Government Youth Internship Program.  The City Attorney has indicated that APM 2-44 will apply to the City of Madison Municipal Government Youth Internship Program. This APM addresses information related to volunteers, unpaid interns and student interns.</w:t>
      </w:r>
      <w:r w:rsidRPr="00C923CE">
        <w:rPr>
          <w:rFonts w:asciiTheme="minorHAnsi" w:hAnsiTheme="minorHAnsi" w:cstheme="minorHAnsi"/>
          <w:color w:val="1F497D"/>
          <w:sz w:val="21"/>
          <w:szCs w:val="21"/>
        </w:rPr>
        <w:t xml:space="preserve"> </w:t>
      </w:r>
    </w:p>
    <w:p w:rsidR="00C923CE" w:rsidRPr="00C923CE" w:rsidRDefault="00C923CE" w:rsidP="00C923CE">
      <w:pPr>
        <w:rPr>
          <w:rFonts w:asciiTheme="minorHAnsi" w:hAnsiTheme="minorHAnsi" w:cstheme="minorHAnsi"/>
          <w:sz w:val="21"/>
          <w:szCs w:val="21"/>
        </w:rPr>
      </w:pPr>
    </w:p>
    <w:p w:rsidR="00C51039" w:rsidRDefault="00C923CE" w:rsidP="00C923CE">
      <w:pPr>
        <w:pStyle w:val="ListParagraph"/>
        <w:numPr>
          <w:ilvl w:val="0"/>
          <w:numId w:val="3"/>
        </w:numPr>
        <w:ind w:left="0"/>
      </w:pPr>
      <w:r w:rsidRPr="00600BFD">
        <w:rPr>
          <w:rFonts w:asciiTheme="minorHAnsi" w:hAnsiTheme="minorHAnsi" w:cstheme="minorHAnsi"/>
          <w:sz w:val="21"/>
          <w:szCs w:val="21"/>
        </w:rPr>
        <w:t>All youth interns must be provided the same safety training and personal protective equipment that employees are provided for the same type of work (safety vests and glasses, gloves, hard hats, safety shoes/caps, etc.).  In addition, youth interns will not be allowed to drive City vehicles or operate City equipment (mowers, chain saws, etc.).  The risk manager will be consulted regarding the intern job duties and involved in the development of the contract with the non-profit organization once the relevant City Departments/Divisions have been identified.</w:t>
      </w:r>
    </w:p>
    <w:sectPr w:rsidR="00C51039" w:rsidSect="00600BFD">
      <w:pgSz w:w="12240" w:h="15840"/>
      <w:pgMar w:top="63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he Sans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63C"/>
    <w:multiLevelType w:val="hybridMultilevel"/>
    <w:tmpl w:val="8F1247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FA76361"/>
    <w:multiLevelType w:val="hybridMultilevel"/>
    <w:tmpl w:val="0658CA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8D21B9C"/>
    <w:multiLevelType w:val="hybridMultilevel"/>
    <w:tmpl w:val="550AE3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CE"/>
    <w:rsid w:val="00151AC7"/>
    <w:rsid w:val="00170E50"/>
    <w:rsid w:val="00185F34"/>
    <w:rsid w:val="00355643"/>
    <w:rsid w:val="00541B63"/>
    <w:rsid w:val="005E3F74"/>
    <w:rsid w:val="00600BFD"/>
    <w:rsid w:val="00690AA5"/>
    <w:rsid w:val="007B29C4"/>
    <w:rsid w:val="008F7798"/>
    <w:rsid w:val="00A72AAD"/>
    <w:rsid w:val="00B4587B"/>
    <w:rsid w:val="00C51039"/>
    <w:rsid w:val="00C923CE"/>
    <w:rsid w:val="00D775DC"/>
    <w:rsid w:val="00E67E5B"/>
    <w:rsid w:val="00E718B3"/>
    <w:rsid w:val="00F263C5"/>
    <w:rsid w:val="00F36F7A"/>
    <w:rsid w:val="00F5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23D0"/>
  <w15:docId w15:val="{2F359E4C-CC06-48F5-B58C-60050EC5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CE"/>
    <w:pPr>
      <w:spacing w:after="0"/>
      <w:ind w:firstLine="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3CE"/>
    <w:pPr>
      <w:ind w:left="720"/>
    </w:pPr>
    <w:rPr>
      <w:rFonts w:ascii="Times New Roman" w:hAnsi="Times New Roman" w:cs="Times New Roman"/>
      <w:sz w:val="24"/>
      <w:szCs w:val="24"/>
    </w:rPr>
  </w:style>
  <w:style w:type="character" w:customStyle="1" w:styleId="A4">
    <w:name w:val="A4"/>
    <w:basedOn w:val="DefaultParagraphFont"/>
    <w:uiPriority w:val="99"/>
    <w:rsid w:val="00C923CE"/>
    <w:rPr>
      <w:rFonts w:ascii="The Sans Light" w:hAnsi="The Sans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O'Donnell</dc:creator>
  <cp:lastModifiedBy>City of Madison</cp:lastModifiedBy>
  <cp:revision>3</cp:revision>
  <dcterms:created xsi:type="dcterms:W3CDTF">2018-03-01T16:36:00Z</dcterms:created>
  <dcterms:modified xsi:type="dcterms:W3CDTF">2020-02-07T16:34:00Z</dcterms:modified>
</cp:coreProperties>
</file>