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25CA" w14:textId="77777777" w:rsidR="00744FE7" w:rsidRPr="00744FE7" w:rsidRDefault="00744FE7" w:rsidP="00744FE7">
      <w:pPr>
        <w:spacing w:line="276" w:lineRule="auto"/>
        <w:rPr>
          <w:rFonts w:ascii="Source Sans Pro" w:hAnsi="Source Sans Pro"/>
          <w:b/>
          <w:bCs/>
          <w:noProof/>
        </w:rPr>
      </w:pPr>
      <w:r w:rsidRPr="00744FE7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11E8D02" wp14:editId="3C148135">
            <wp:simplePos x="0" y="0"/>
            <wp:positionH relativeFrom="column">
              <wp:posOffset>5753100</wp:posOffset>
            </wp:positionH>
            <wp:positionV relativeFrom="paragraph">
              <wp:posOffset>-466725</wp:posOffset>
            </wp:positionV>
            <wp:extent cx="1352550" cy="1352550"/>
            <wp:effectExtent l="0" t="0" r="0" b="0"/>
            <wp:wrapNone/>
            <wp:docPr id="12803514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514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FE7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ADB547" wp14:editId="18105BA2">
                <wp:simplePos x="0" y="0"/>
                <wp:positionH relativeFrom="column">
                  <wp:posOffset>-942975</wp:posOffset>
                </wp:positionH>
                <wp:positionV relativeFrom="paragraph">
                  <wp:posOffset>-914400</wp:posOffset>
                </wp:positionV>
                <wp:extent cx="8248650" cy="2343150"/>
                <wp:effectExtent l="0" t="0" r="19050" b="19050"/>
                <wp:wrapNone/>
                <wp:docPr id="16086926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2343150"/>
                        </a:xfrm>
                        <a:prstGeom prst="rect">
                          <a:avLst/>
                        </a:prstGeom>
                        <a:solidFill>
                          <a:srgbClr val="065D8C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2D581" id="Rectangle 1" o:spid="_x0000_s1026" alt="&quot;&quot;" style="position:absolute;margin-left:-74.25pt;margin-top:-1in;width:649.5pt;height:18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" fillcolor="#065d8c" strokecolor="#065d8c" strokeweight="1pt"/>
            </w:pict>
          </mc:Fallback>
        </mc:AlternateContent>
      </w:r>
      <w:r w:rsidRPr="00744FE7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80CA0" wp14:editId="5229277F">
                <wp:simplePos x="0" y="0"/>
                <wp:positionH relativeFrom="column">
                  <wp:posOffset>-38100</wp:posOffset>
                </wp:positionH>
                <wp:positionV relativeFrom="paragraph">
                  <wp:posOffset>405765</wp:posOffset>
                </wp:positionV>
                <wp:extent cx="5486400" cy="0"/>
                <wp:effectExtent l="0" t="0" r="19050" b="28575"/>
                <wp:wrapNone/>
                <wp:docPr id="4972440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895FC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1.95pt" to="429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" strokecolor="white [3212]" strokeweight="1.5pt">
                <v:stroke joinstyle="miter"/>
              </v:line>
            </w:pict>
          </mc:Fallback>
        </mc:AlternateContent>
      </w:r>
      <w:r w:rsidRPr="00744FE7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t>Learning + Development Framework</w:t>
      </w:r>
      <w:r w:rsidRPr="00744FE7">
        <w:rPr>
          <w:rFonts w:ascii="Source Sans Pro" w:hAnsi="Source Sans Pro"/>
          <w:noProof/>
          <w:color w:val="FFFFFF" w:themeColor="background1"/>
        </w:rPr>
        <w:tab/>
      </w:r>
    </w:p>
    <w:p w14:paraId="3A81A3A1" w14:textId="77777777" w:rsidR="00744FE7" w:rsidRPr="00744FE7" w:rsidRDefault="00744FE7" w:rsidP="00744FE7">
      <w:pPr>
        <w:spacing w:line="276" w:lineRule="auto"/>
        <w:rPr>
          <w:rFonts w:ascii="Source Sans Pro" w:hAnsi="Source Sans Pro"/>
          <w:noProof/>
          <w:color w:val="FFFFFF" w:themeColor="background1"/>
        </w:rPr>
      </w:pPr>
      <w:r w:rsidRPr="00744FE7">
        <w:rPr>
          <w:rFonts w:ascii="Source Sans Pro" w:hAnsi="Source Sans Pro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DD1705" wp14:editId="2FC8D32A">
                <wp:simplePos x="0" y="0"/>
                <wp:positionH relativeFrom="column">
                  <wp:posOffset>-866775</wp:posOffset>
                </wp:positionH>
                <wp:positionV relativeFrom="paragraph">
                  <wp:posOffset>413385</wp:posOffset>
                </wp:positionV>
                <wp:extent cx="8248650" cy="600075"/>
                <wp:effectExtent l="0" t="0" r="19050" b="28575"/>
                <wp:wrapNone/>
                <wp:docPr id="378653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600075"/>
                        </a:xfrm>
                        <a:prstGeom prst="rect">
                          <a:avLst/>
                        </a:prstGeom>
                        <a:solidFill>
                          <a:srgbClr val="043D5B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A0D1" id="Rectangle 1" o:spid="_x0000_s1026" alt="&quot;&quot;" style="position:absolute;margin-left:-68.25pt;margin-top:32.55pt;width:649.5pt;height:4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" fillcolor="#043d5b" strokecolor="#065d8c" strokeweight="1pt"/>
            </w:pict>
          </mc:Fallback>
        </mc:AlternateContent>
      </w:r>
      <w:r w:rsidRPr="00744FE7">
        <w:rPr>
          <w:rFonts w:ascii="Source Sans Pro" w:hAnsi="Source Sans Pro"/>
          <w:noProof/>
          <w:color w:val="FFFFFF" w:themeColor="background1"/>
        </w:rPr>
        <w:t>Turning Learning into Lasting Impact</w:t>
      </w:r>
    </w:p>
    <w:p w14:paraId="1A6F2B09" w14:textId="77777777" w:rsidR="00744FE7" w:rsidRPr="00744FE7" w:rsidRDefault="00744FE7" w:rsidP="00744FE7">
      <w:pPr>
        <w:spacing w:line="276" w:lineRule="auto"/>
        <w:rPr>
          <w:rFonts w:ascii="Source Sans Pro" w:hAnsi="Source Sans Pro"/>
          <w:noProof/>
          <w:color w:val="FFFFFF" w:themeColor="background1"/>
          <w:sz w:val="2"/>
          <w:szCs w:val="2"/>
        </w:rPr>
      </w:pPr>
    </w:p>
    <w:p w14:paraId="35D2C00D" w14:textId="7E1ED717" w:rsidR="00744FE7" w:rsidRPr="00744FE7" w:rsidRDefault="00744FE7" w:rsidP="00744FE7">
      <w:pPr>
        <w:pStyle w:val="Heading1"/>
        <w:spacing w:line="276" w:lineRule="auto"/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</w:pPr>
      <w:r w:rsidRPr="00744FE7"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  <w:t>Learner Needs Assessment Template</w:t>
      </w:r>
    </w:p>
    <w:p w14:paraId="14587FF1" w14:textId="77777777" w:rsidR="00744FE7" w:rsidRPr="00744FE7" w:rsidRDefault="00744FE7" w:rsidP="00744FE7">
      <w:pPr>
        <w:spacing w:after="0" w:line="276" w:lineRule="auto"/>
        <w:rPr>
          <w:rFonts w:ascii="Source Sans Pro" w:hAnsi="Source Sans Pro"/>
          <w:b/>
          <w:bCs/>
          <w:sz w:val="10"/>
          <w:szCs w:val="10"/>
        </w:rPr>
      </w:pPr>
    </w:p>
    <w:p w14:paraId="40ED69E1" w14:textId="17733AB5" w:rsidR="00B800A7" w:rsidRDefault="00B800A7" w:rsidP="00744FE7">
      <w:pPr>
        <w:spacing w:after="0" w:line="276" w:lineRule="auto"/>
        <w:rPr>
          <w:rFonts w:ascii="Source Sans Pro" w:hAnsi="Source Sans Pro"/>
        </w:rPr>
      </w:pPr>
      <w:r w:rsidRPr="00744FE7">
        <w:rPr>
          <w:rFonts w:ascii="Source Sans Pro" w:hAnsi="Source Sans Pro"/>
        </w:rPr>
        <w:t xml:space="preserve">Use this </w:t>
      </w:r>
      <w:r w:rsidRPr="00744FE7">
        <w:rPr>
          <w:rFonts w:ascii="Source Sans Pro" w:hAnsi="Source Sans Pro"/>
          <w:b/>
          <w:bCs/>
        </w:rPr>
        <w:t xml:space="preserve">Needs Assessment </w:t>
      </w:r>
      <w:r w:rsidRPr="00744FE7">
        <w:rPr>
          <w:rFonts w:ascii="Source Sans Pro" w:hAnsi="Source Sans Pro"/>
        </w:rPr>
        <w:t>when an agency leader or supervisor asks for training</w:t>
      </w:r>
      <w:r w:rsidR="183528EB" w:rsidRPr="00744FE7">
        <w:rPr>
          <w:rFonts w:ascii="Source Sans Pro" w:hAnsi="Source Sans Pro"/>
        </w:rPr>
        <w:t xml:space="preserve"> for a learner. You can also adapt it to a </w:t>
      </w:r>
      <w:r w:rsidR="183528EB" w:rsidRPr="00744FE7">
        <w:rPr>
          <w:rFonts w:ascii="Source Sans Pro" w:hAnsi="Source Sans Pro"/>
          <w:b/>
          <w:bCs/>
        </w:rPr>
        <w:t>group</w:t>
      </w:r>
      <w:r w:rsidR="183528EB" w:rsidRPr="00744FE7">
        <w:rPr>
          <w:rFonts w:ascii="Source Sans Pro" w:hAnsi="Source Sans Pro"/>
        </w:rPr>
        <w:t xml:space="preserve"> of learners or team</w:t>
      </w:r>
      <w:r w:rsidRPr="00744FE7">
        <w:rPr>
          <w:rFonts w:ascii="Source Sans Pro" w:hAnsi="Source Sans Pro"/>
        </w:rPr>
        <w:t>.</w:t>
      </w:r>
      <w:r w:rsidR="00744FE7">
        <w:rPr>
          <w:rFonts w:ascii="Source Sans Pro" w:hAnsi="Source Sans Pro"/>
        </w:rPr>
        <w:t xml:space="preserve"> </w:t>
      </w:r>
      <w:r w:rsidR="00744FE7" w:rsidRPr="00744FE7">
        <w:rPr>
          <w:rFonts w:ascii="Source Sans Pro" w:hAnsi="Source Sans Pro"/>
        </w:rPr>
        <w:t>This tool</w:t>
      </w:r>
      <w:r w:rsidRPr="00744FE7">
        <w:rPr>
          <w:rFonts w:ascii="Source Sans Pro" w:hAnsi="Source Sans Pro"/>
        </w:rPr>
        <w:t xml:space="preserve"> helps you understand the bigger picture</w:t>
      </w:r>
      <w:r w:rsidR="00744FE7" w:rsidRPr="00744FE7">
        <w:rPr>
          <w:rFonts w:ascii="Source Sans Pro" w:hAnsi="Source Sans Pro"/>
        </w:rPr>
        <w:t>, l</w:t>
      </w:r>
      <w:r w:rsidRPr="00744FE7">
        <w:rPr>
          <w:rFonts w:ascii="Source Sans Pro" w:hAnsi="Source Sans Pro"/>
        </w:rPr>
        <w:t xml:space="preserve">ike team goals, skill gaps, and what’s really behind the request. This way, you can make sure the training supports the agency’s needs, the </w:t>
      </w:r>
      <w:hyperlink r:id="rId9" w:history="1">
        <w:r w:rsidRPr="00744FE7">
          <w:rPr>
            <w:rStyle w:val="Hyperlink"/>
            <w:rFonts w:ascii="Source Sans Pro" w:hAnsi="Source Sans Pro"/>
            <w:color w:val="065D8C"/>
          </w:rPr>
          <w:t xml:space="preserve">City’s </w:t>
        </w:r>
        <w:r w:rsidR="00744FE7">
          <w:rPr>
            <w:rStyle w:val="Hyperlink"/>
            <w:rFonts w:ascii="Source Sans Pro" w:hAnsi="Source Sans Pro"/>
            <w:color w:val="065D8C"/>
          </w:rPr>
          <w:t>T</w:t>
        </w:r>
        <w:r w:rsidRPr="00744FE7">
          <w:rPr>
            <w:rStyle w:val="Hyperlink"/>
            <w:rFonts w:ascii="Source Sans Pro" w:hAnsi="Source Sans Pro"/>
            <w:color w:val="065D8C"/>
          </w:rPr>
          <w:t>alent</w:t>
        </w:r>
        <w:r w:rsidR="00744FE7" w:rsidRPr="00744FE7">
          <w:rPr>
            <w:rStyle w:val="Hyperlink"/>
            <w:rFonts w:ascii="Source Sans Pro" w:hAnsi="Source Sans Pro"/>
            <w:color w:val="065D8C"/>
          </w:rPr>
          <w:t xml:space="preserve"> </w:t>
        </w:r>
        <w:r w:rsidR="00744FE7">
          <w:rPr>
            <w:rStyle w:val="Hyperlink"/>
            <w:rFonts w:ascii="Source Sans Pro" w:hAnsi="Source Sans Pro"/>
            <w:color w:val="065D8C"/>
          </w:rPr>
          <w:t>M</w:t>
        </w:r>
        <w:r w:rsidR="00744FE7" w:rsidRPr="00744FE7">
          <w:rPr>
            <w:rStyle w:val="Hyperlink"/>
            <w:rFonts w:ascii="Source Sans Pro" w:hAnsi="Source Sans Pro"/>
            <w:color w:val="065D8C"/>
          </w:rPr>
          <w:t>anagement</w:t>
        </w:r>
        <w:r w:rsidRPr="00744FE7">
          <w:rPr>
            <w:rStyle w:val="Hyperlink"/>
            <w:rFonts w:ascii="Source Sans Pro" w:hAnsi="Source Sans Pro"/>
            <w:color w:val="065D8C"/>
          </w:rPr>
          <w:t xml:space="preserve"> </w:t>
        </w:r>
        <w:r w:rsidR="00744FE7">
          <w:rPr>
            <w:rStyle w:val="Hyperlink"/>
            <w:rFonts w:ascii="Source Sans Pro" w:hAnsi="Source Sans Pro"/>
            <w:color w:val="065D8C"/>
          </w:rPr>
          <w:t>S</w:t>
        </w:r>
        <w:r w:rsidRPr="00744FE7">
          <w:rPr>
            <w:rStyle w:val="Hyperlink"/>
            <w:rFonts w:ascii="Source Sans Pro" w:hAnsi="Source Sans Pro"/>
            <w:color w:val="065D8C"/>
          </w:rPr>
          <w:t>trategy</w:t>
        </w:r>
      </w:hyperlink>
      <w:r w:rsidRPr="00744FE7">
        <w:rPr>
          <w:rFonts w:ascii="Source Sans Pro" w:hAnsi="Source Sans Pro"/>
        </w:rPr>
        <w:t>, and leads to lasting results.</w:t>
      </w:r>
    </w:p>
    <w:p w14:paraId="75DABFB9" w14:textId="77777777" w:rsidR="00744FE7" w:rsidRPr="00744FE7" w:rsidRDefault="00744FE7" w:rsidP="00744FE7">
      <w:pPr>
        <w:spacing w:after="0" w:line="276" w:lineRule="auto"/>
        <w:rPr>
          <w:rFonts w:ascii="Source Sans Pro" w:hAnsi="Source Sans Pro"/>
          <w:sz w:val="10"/>
          <w:szCs w:val="10"/>
        </w:rPr>
      </w:pPr>
    </w:p>
    <w:p w14:paraId="41B7C217" w14:textId="6B4A474A" w:rsidR="006C2882" w:rsidRDefault="00B800A7" w:rsidP="00744FE7">
      <w:pPr>
        <w:spacing w:after="0" w:line="276" w:lineRule="auto"/>
        <w:rPr>
          <w:rFonts w:ascii="Source Sans Pro" w:hAnsi="Source Sans Pro"/>
        </w:rPr>
        <w:sectPr w:rsidR="006C2882" w:rsidSect="00744F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4FE7">
        <w:rPr>
          <w:rFonts w:ascii="Source Sans Pro" w:hAnsi="Source Sans Pro"/>
        </w:rPr>
        <w:t>Use this during your first conversation to ask good questions, find out what success looks like, and make sure the training fits with career development and service goals.</w:t>
      </w:r>
    </w:p>
    <w:p w14:paraId="419DC79F" w14:textId="1B9DE323" w:rsidR="006C2882" w:rsidRDefault="00797276" w:rsidP="00744FE7">
      <w:pPr>
        <w:pStyle w:val="Heading2"/>
        <w:spacing w:before="0" w:after="0" w:line="276" w:lineRule="auto"/>
        <w:rPr>
          <w:rStyle w:val="Heading2Char"/>
          <w:rFonts w:ascii="Source Sans Pro" w:hAnsi="Source Sans Pro"/>
          <w:b/>
          <w:bCs/>
          <w:color w:val="065D8C"/>
          <w:sz w:val="28"/>
          <w:szCs w:val="28"/>
        </w:rPr>
        <w:sectPr w:rsidR="006C2882" w:rsidSect="006C28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A2D10" wp14:editId="25A5129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858000" cy="0"/>
                <wp:effectExtent l="19050" t="19050" r="0" b="19050"/>
                <wp:wrapNone/>
                <wp:docPr id="1973490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D39E5" id="Straight Connector 1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540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" strokecolor="#065d8c" strokeweight="3pt">
                <v:stroke dashstyle="1 1" endcap="round"/>
              </v:line>
            </w:pict>
          </mc:Fallback>
        </mc:AlternateContent>
      </w:r>
    </w:p>
    <w:p w14:paraId="3E90D0AE" w14:textId="5F08B798" w:rsidR="00C329F5" w:rsidRPr="00B1136F" w:rsidRDefault="00744FE7" w:rsidP="00B1136F">
      <w:pPr>
        <w:pStyle w:val="Heading2"/>
        <w:spacing w:before="0" w:after="0" w:line="240" w:lineRule="auto"/>
        <w:rPr>
          <w:sz w:val="24"/>
          <w:szCs w:val="24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Learner Profile</w:t>
      </w:r>
    </w:p>
    <w:p w14:paraId="54A282D2" w14:textId="57495814" w:rsidR="00C329F5" w:rsidRPr="00B1136F" w:rsidRDefault="00C329F5" w:rsidP="00B1136F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What is the learner’s role or job title?</w:t>
      </w:r>
    </w:p>
    <w:p w14:paraId="7981836F" w14:textId="1F7197AD" w:rsidR="00C329F5" w:rsidRPr="00B1136F" w:rsidRDefault="00C329F5" w:rsidP="00B1136F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How long have they been in this role?</w:t>
      </w:r>
    </w:p>
    <w:p w14:paraId="789C2EA9" w14:textId="693B7471" w:rsidR="00C329F5" w:rsidRPr="00B1136F" w:rsidRDefault="00C329F5" w:rsidP="00B1136F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What are their key responsibilities?</w:t>
      </w:r>
    </w:p>
    <w:p w14:paraId="3075DB5B" w14:textId="77777777" w:rsidR="006C2882" w:rsidRPr="00B1136F" w:rsidRDefault="006C2882" w:rsidP="00B1136F">
      <w:pPr>
        <w:spacing w:after="0" w:line="240" w:lineRule="auto"/>
        <w:rPr>
          <w:rFonts w:ascii="Source Sans Pro" w:hAnsi="Source Sans Pro"/>
        </w:rPr>
      </w:pPr>
    </w:p>
    <w:p w14:paraId="6E01176B" w14:textId="2B39219B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Learning Goals</w:t>
      </w:r>
    </w:p>
    <w:p w14:paraId="77D32889" w14:textId="0CCE2275" w:rsidR="00C329F5" w:rsidRPr="00B1136F" w:rsidRDefault="00C329F5" w:rsidP="00B1136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What does the learner hope to gain from this training?</w:t>
      </w:r>
    </w:p>
    <w:p w14:paraId="7AC7197C" w14:textId="0C6CB529" w:rsidR="00C329F5" w:rsidRPr="00B1136F" w:rsidRDefault="00C329F5" w:rsidP="00B1136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Are there any specific skills or knowledge areas they want to focus on?</w:t>
      </w:r>
    </w:p>
    <w:p w14:paraId="4329A4DB" w14:textId="4D406930" w:rsidR="00C329F5" w:rsidRPr="00B1136F" w:rsidRDefault="00C329F5" w:rsidP="00B1136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Is this training required (e.g., compliance, certification)?</w:t>
      </w:r>
    </w:p>
    <w:p w14:paraId="7BA1E502" w14:textId="77777777" w:rsidR="006C2882" w:rsidRPr="00B1136F" w:rsidRDefault="006C2882" w:rsidP="00B1136F">
      <w:pPr>
        <w:spacing w:after="0" w:line="240" w:lineRule="auto"/>
        <w:rPr>
          <w:rFonts w:ascii="Source Sans Pro" w:hAnsi="Source Sans Pro"/>
        </w:rPr>
      </w:pPr>
    </w:p>
    <w:p w14:paraId="1041ED29" w14:textId="45863DDB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Current Skill Level</w:t>
      </w:r>
    </w:p>
    <w:p w14:paraId="19AB2BB8" w14:textId="0F05C3AC" w:rsidR="00744FE7" w:rsidRPr="00B1136F" w:rsidRDefault="00C329F5" w:rsidP="00B1136F">
      <w:pPr>
        <w:pStyle w:val="ListParagraph"/>
        <w:numPr>
          <w:ilvl w:val="0"/>
          <w:numId w:val="9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 xml:space="preserve">How would the learner describe their current level of experience with this topic? </w:t>
      </w:r>
      <w:r w:rsidRPr="00B1136F">
        <w:rPr>
          <w:rFonts w:ascii="Source Sans Pro" w:hAnsi="Source Sans Pro"/>
          <w:i/>
          <w:iCs/>
        </w:rPr>
        <w:t>(Beginner, Intermediate, Advanced)</w:t>
      </w:r>
    </w:p>
    <w:p w14:paraId="068F6A25" w14:textId="79BE6EBC" w:rsidR="00C329F5" w:rsidRPr="00B1136F" w:rsidRDefault="00C329F5" w:rsidP="00B1136F">
      <w:pPr>
        <w:pStyle w:val="ListParagraph"/>
        <w:numPr>
          <w:ilvl w:val="0"/>
          <w:numId w:val="9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Have they completed similar training before? If so, when?</w:t>
      </w:r>
    </w:p>
    <w:p w14:paraId="1DFD534C" w14:textId="77777777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</w:p>
    <w:p w14:paraId="61ABA2D5" w14:textId="2D0E81E8" w:rsidR="006C2882" w:rsidRPr="00B1136F" w:rsidRDefault="006C2882" w:rsidP="00B1136F">
      <w:pPr>
        <w:spacing w:after="0" w:line="240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</w:pPr>
    </w:p>
    <w:p w14:paraId="38FDFE86" w14:textId="08B9F9AA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Work Context</w:t>
      </w:r>
    </w:p>
    <w:p w14:paraId="4553985C" w14:textId="0ACE0044" w:rsidR="00C329F5" w:rsidRPr="00B1136F" w:rsidRDefault="00C329F5" w:rsidP="00B1136F">
      <w:pPr>
        <w:pStyle w:val="ListParagraph"/>
        <w:numPr>
          <w:ilvl w:val="0"/>
          <w:numId w:val="8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What tools, systems, or environments do they use in their job that relate to this training?</w:t>
      </w:r>
    </w:p>
    <w:p w14:paraId="3308E048" w14:textId="6959919F" w:rsidR="00C329F5" w:rsidRPr="00B1136F" w:rsidRDefault="00C329F5" w:rsidP="00B1136F">
      <w:pPr>
        <w:pStyle w:val="ListParagraph"/>
        <w:numPr>
          <w:ilvl w:val="0"/>
          <w:numId w:val="8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Are there any barriers to applying new skills (e.g., time, equipment, support)?</w:t>
      </w:r>
    </w:p>
    <w:p w14:paraId="03DDEE12" w14:textId="77777777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</w:p>
    <w:p w14:paraId="6D41AA08" w14:textId="5ECD48C2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Learning Preferences</w:t>
      </w:r>
    </w:p>
    <w:p w14:paraId="3413E228" w14:textId="2725DCAC" w:rsidR="00C329F5" w:rsidRPr="00B1136F" w:rsidRDefault="00C329F5" w:rsidP="00B1136F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Do they prefer in-person, virtual, or self-paced learning?</w:t>
      </w:r>
    </w:p>
    <w:p w14:paraId="79D7D97E" w14:textId="07BC6131" w:rsidR="00C329F5" w:rsidRPr="00B1136F" w:rsidRDefault="00C329F5" w:rsidP="00B1136F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What formats help them learn best (e.g., hands-on, visual, reading, discussion)?</w:t>
      </w:r>
    </w:p>
    <w:p w14:paraId="13581720" w14:textId="77777777" w:rsidR="006C2882" w:rsidRPr="00B1136F" w:rsidRDefault="006C2882" w:rsidP="00B1136F">
      <w:pPr>
        <w:spacing w:after="0" w:line="240" w:lineRule="auto"/>
        <w:rPr>
          <w:rFonts w:ascii="Source Sans Pro" w:hAnsi="Source Sans Pro"/>
        </w:rPr>
      </w:pPr>
    </w:p>
    <w:p w14:paraId="33CAE6A8" w14:textId="4F5F5C57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Success Indicators</w:t>
      </w:r>
    </w:p>
    <w:p w14:paraId="1AE1A8EA" w14:textId="1E39E1E5" w:rsidR="00C329F5" w:rsidRPr="00B1136F" w:rsidRDefault="00C329F5" w:rsidP="00B1136F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How will the learner (and their supervisor) know this training was successful?</w:t>
      </w:r>
    </w:p>
    <w:p w14:paraId="71A5A2A0" w14:textId="0147FCBE" w:rsidR="006C2882" w:rsidRPr="00B1136F" w:rsidRDefault="00C329F5" w:rsidP="00B1136F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Are there specific performance goals tied to this learning?</w:t>
      </w:r>
    </w:p>
    <w:p w14:paraId="2B30157D" w14:textId="77777777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</w:p>
    <w:p w14:paraId="60E01E44" w14:textId="1932F4E8" w:rsidR="00744FE7" w:rsidRPr="00B1136F" w:rsidRDefault="00744FE7" w:rsidP="00B1136F">
      <w:pPr>
        <w:spacing w:after="0" w:line="240" w:lineRule="auto"/>
        <w:rPr>
          <w:rFonts w:ascii="Source Sans Pro" w:hAnsi="Source Sans Pro"/>
        </w:rPr>
      </w:pPr>
      <w:r w:rsidRPr="00B1136F"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Additional Notes</w:t>
      </w:r>
    </w:p>
    <w:p w14:paraId="726C3E70" w14:textId="77777777" w:rsidR="006C2882" w:rsidRDefault="00C329F5" w:rsidP="00B1136F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hAnsi="Source Sans Pro"/>
        </w:rPr>
      </w:pPr>
      <w:r w:rsidRPr="00B1136F">
        <w:rPr>
          <w:rFonts w:ascii="Source Sans Pro" w:hAnsi="Source Sans Pro"/>
        </w:rPr>
        <w:t>Other insights or context that would help design or deliver this training effectively</w:t>
      </w:r>
      <w:r w:rsidR="00744FE7" w:rsidRPr="00B1136F">
        <w:rPr>
          <w:rFonts w:ascii="Source Sans Pro" w:hAnsi="Source Sans Pro"/>
        </w:rPr>
        <w:t>?</w:t>
      </w:r>
    </w:p>
    <w:p w14:paraId="2866040E" w14:textId="77777777" w:rsidR="00B1136F" w:rsidRDefault="00B1136F" w:rsidP="00B1136F">
      <w:pPr>
        <w:spacing w:after="0" w:line="240" w:lineRule="auto"/>
        <w:rPr>
          <w:rFonts w:ascii="Source Sans Pro" w:hAnsi="Source Sans Pro"/>
        </w:rPr>
        <w:sectPr w:rsidR="00B1136F" w:rsidSect="00797276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0AE4DB33" w14:textId="0A5F97BC" w:rsidR="00B1136F" w:rsidRPr="00B1136F" w:rsidRDefault="00B1136F" w:rsidP="00B1136F">
      <w:pPr>
        <w:spacing w:after="0" w:line="240" w:lineRule="auto"/>
        <w:rPr>
          <w:rFonts w:ascii="Source Sans Pro" w:hAnsi="Source Sans Pro"/>
        </w:rPr>
        <w:sectPr w:rsidR="00B1136F" w:rsidRPr="00B1136F" w:rsidSect="00B113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5B12E" wp14:editId="73D93B6A">
                <wp:simplePos x="0" y="0"/>
                <wp:positionH relativeFrom="column">
                  <wp:posOffset>-38100</wp:posOffset>
                </wp:positionH>
                <wp:positionV relativeFrom="paragraph">
                  <wp:posOffset>107950</wp:posOffset>
                </wp:positionV>
                <wp:extent cx="6858000" cy="0"/>
                <wp:effectExtent l="19050" t="19050" r="0" b="19050"/>
                <wp:wrapNone/>
                <wp:docPr id="119386643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3BDAD" id="Straight Connector 1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8.5pt" to="53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" strokecolor="#065d8c" strokeweight="3pt">
                <v:stroke dashstyle="1 1" endcap="round"/>
              </v:line>
            </w:pict>
          </mc:Fallback>
        </mc:AlternateContent>
      </w:r>
    </w:p>
    <w:p w14:paraId="6047BC44" w14:textId="6D972DB7" w:rsidR="006C2882" w:rsidRPr="00B1136F" w:rsidRDefault="00B1136F" w:rsidP="006C2882">
      <w:pPr>
        <w:spacing w:after="0" w:line="276" w:lineRule="auto"/>
        <w:rPr>
          <w:rStyle w:val="Heading2Char"/>
          <w:rFonts w:ascii="Source Sans Pro" w:eastAsiaTheme="minorHAnsi" w:hAnsi="Source Sans Pro" w:cstheme="minorBidi"/>
          <w:color w:val="auto"/>
          <w:sz w:val="24"/>
          <w:szCs w:val="24"/>
        </w:rPr>
      </w:pPr>
      <w:r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t>Take Notes:</w:t>
      </w:r>
    </w:p>
    <w:p w14:paraId="4D8FB67F" w14:textId="77777777" w:rsidR="00B1136F" w:rsidRDefault="00B1136F" w:rsidP="006C2882">
      <w:pPr>
        <w:spacing w:after="0" w:line="276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</w:pPr>
    </w:p>
    <w:p w14:paraId="7DBC64D2" w14:textId="77777777" w:rsidR="00B1136F" w:rsidRDefault="00B1136F" w:rsidP="006C2882">
      <w:pPr>
        <w:spacing w:after="0" w:line="276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</w:pPr>
    </w:p>
    <w:p w14:paraId="7E15381B" w14:textId="77777777" w:rsidR="00B1136F" w:rsidRDefault="00B1136F" w:rsidP="006C2882">
      <w:pPr>
        <w:spacing w:after="0" w:line="276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</w:pPr>
    </w:p>
    <w:p w14:paraId="4735E1D3" w14:textId="77777777" w:rsidR="00B1136F" w:rsidRDefault="00B1136F" w:rsidP="006C2882">
      <w:pPr>
        <w:spacing w:after="0" w:line="276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sectPr w:rsidR="00B1136F" w:rsidSect="00B113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2534BD" w14:textId="77777777" w:rsidR="00B1136F" w:rsidRDefault="00B1136F" w:rsidP="006C2882">
      <w:pPr>
        <w:spacing w:after="0" w:line="276" w:lineRule="auto"/>
        <w:rPr>
          <w:rStyle w:val="Heading2Char"/>
          <w:rFonts w:ascii="Source Sans Pro" w:hAnsi="Source Sans Pro"/>
          <w:b/>
          <w:bCs/>
          <w:color w:val="065D8C"/>
          <w:sz w:val="24"/>
          <w:szCs w:val="24"/>
        </w:rPr>
        <w:sectPr w:rsidR="00B1136F" w:rsidSect="00B113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DD5C98" w14:textId="77777777" w:rsidR="00B1136F" w:rsidRPr="006C2882" w:rsidRDefault="00B1136F" w:rsidP="006C2882">
      <w:pPr>
        <w:spacing w:after="0" w:line="276" w:lineRule="auto"/>
        <w:rPr>
          <w:rFonts w:ascii="Source Sans Pro" w:hAnsi="Source Sans Pro"/>
        </w:rPr>
      </w:pPr>
    </w:p>
    <w:sectPr w:rsidR="00B1136F" w:rsidRPr="006C2882" w:rsidSect="00B113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F22"/>
    <w:multiLevelType w:val="hybridMultilevel"/>
    <w:tmpl w:val="93989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64E26"/>
    <w:multiLevelType w:val="hybridMultilevel"/>
    <w:tmpl w:val="B868D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F6F6E"/>
    <w:multiLevelType w:val="hybridMultilevel"/>
    <w:tmpl w:val="E23ED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52789"/>
    <w:multiLevelType w:val="hybridMultilevel"/>
    <w:tmpl w:val="F6247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2497B"/>
    <w:multiLevelType w:val="hybridMultilevel"/>
    <w:tmpl w:val="8970E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96E3B"/>
    <w:multiLevelType w:val="hybridMultilevel"/>
    <w:tmpl w:val="38FA3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A4A16"/>
    <w:multiLevelType w:val="hybridMultilevel"/>
    <w:tmpl w:val="D1A08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22F25"/>
    <w:multiLevelType w:val="hybridMultilevel"/>
    <w:tmpl w:val="BAD4E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6366F"/>
    <w:multiLevelType w:val="hybridMultilevel"/>
    <w:tmpl w:val="F6360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492701">
    <w:abstractNumId w:val="4"/>
  </w:num>
  <w:num w:numId="2" w16cid:durableId="50159421">
    <w:abstractNumId w:val="7"/>
  </w:num>
  <w:num w:numId="3" w16cid:durableId="1899976495">
    <w:abstractNumId w:val="3"/>
  </w:num>
  <w:num w:numId="4" w16cid:durableId="384258289">
    <w:abstractNumId w:val="2"/>
  </w:num>
  <w:num w:numId="5" w16cid:durableId="1772582338">
    <w:abstractNumId w:val="5"/>
  </w:num>
  <w:num w:numId="6" w16cid:durableId="1830167934">
    <w:abstractNumId w:val="1"/>
  </w:num>
  <w:num w:numId="7" w16cid:durableId="705179817">
    <w:abstractNumId w:val="8"/>
  </w:num>
  <w:num w:numId="8" w16cid:durableId="795489356">
    <w:abstractNumId w:val="0"/>
  </w:num>
  <w:num w:numId="9" w16cid:durableId="97491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3B"/>
    <w:rsid w:val="00290691"/>
    <w:rsid w:val="00294788"/>
    <w:rsid w:val="002B08AD"/>
    <w:rsid w:val="0044075D"/>
    <w:rsid w:val="004A02CD"/>
    <w:rsid w:val="005A7AC7"/>
    <w:rsid w:val="006A7E70"/>
    <w:rsid w:val="006B7423"/>
    <w:rsid w:val="006C2882"/>
    <w:rsid w:val="00744FE7"/>
    <w:rsid w:val="00797276"/>
    <w:rsid w:val="007B25A5"/>
    <w:rsid w:val="0081643B"/>
    <w:rsid w:val="00857D6F"/>
    <w:rsid w:val="00A54567"/>
    <w:rsid w:val="00A93274"/>
    <w:rsid w:val="00AA44B3"/>
    <w:rsid w:val="00AC056E"/>
    <w:rsid w:val="00AE279F"/>
    <w:rsid w:val="00B1136F"/>
    <w:rsid w:val="00B800A7"/>
    <w:rsid w:val="00BB384A"/>
    <w:rsid w:val="00BC3ED0"/>
    <w:rsid w:val="00C329F5"/>
    <w:rsid w:val="00DE0635"/>
    <w:rsid w:val="00F10355"/>
    <w:rsid w:val="00F66C74"/>
    <w:rsid w:val="183528EB"/>
    <w:rsid w:val="5E804E1B"/>
    <w:rsid w:val="6443AAFB"/>
    <w:rsid w:val="75829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573D"/>
  <w15:chartTrackingRefBased/>
  <w15:docId w15:val="{EE004FF2-8FEC-40BE-AE1D-539E49B0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43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4F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tyofmadison.com/human-resources/about/talent-management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3" ma:contentTypeDescription="Create a new document." ma:contentTypeScope="" ma:versionID="dfcbcaa69abae250da5579c2f2748c8d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42ef67364105374b6b2943afeffbe8dc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C30E8-80D8-4DEB-B083-93520A3BBD2F}"/>
</file>

<file path=customXml/itemProps2.xml><?xml version="1.0" encoding="utf-8"?>
<ds:datastoreItem xmlns:ds="http://schemas.openxmlformats.org/officeDocument/2006/customXml" ds:itemID="{EA0BE4D9-4A1E-4A77-A866-011017037F6D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customXml/itemProps3.xml><?xml version="1.0" encoding="utf-8"?>
<ds:datastoreItem xmlns:ds="http://schemas.openxmlformats.org/officeDocument/2006/customXml" ds:itemID="{11328987-B4CF-4E07-9DEE-C1BC82B4C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1672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Hopkins</dc:creator>
  <cp:keywords/>
  <dc:description/>
  <cp:lastModifiedBy>Jamieson, Emily L</cp:lastModifiedBy>
  <cp:revision>19</cp:revision>
  <dcterms:created xsi:type="dcterms:W3CDTF">2025-11-25T00:03:00Z</dcterms:created>
  <dcterms:modified xsi:type="dcterms:W3CDTF">2026-01-29T15:53:00Z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  <property fmtid="{D5CDD505-2E9C-101B-9397-08002B2CF9AE}" pid="3" name="MediaServiceImageTags">
    <vt:lpwstr/>
  </property>
</Properties>
</file>