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E6" w:rsidRPr="00F95D88" w:rsidRDefault="00AA354A" w:rsidP="00353FE6">
      <w:pPr>
        <w:spacing w:after="0" w:line="240" w:lineRule="auto"/>
        <w:jc w:val="both"/>
        <w:rPr>
          <w:b/>
          <w:sz w:val="40"/>
          <w:szCs w:val="38"/>
        </w:rPr>
      </w:pPr>
      <w:bookmarkStart w:id="0" w:name="_GoBack"/>
      <w:bookmarkEnd w:id="0"/>
      <w:r>
        <w:rPr>
          <w:b/>
          <w:sz w:val="40"/>
          <w:szCs w:val="38"/>
        </w:rPr>
        <w:t>Supervisor Development Program</w:t>
      </w:r>
    </w:p>
    <w:p w:rsidR="00353FE6" w:rsidRDefault="00AA354A" w:rsidP="00353FE6">
      <w:pPr>
        <w:spacing w:after="0" w:line="240" w:lineRule="auto"/>
        <w:jc w:val="both"/>
        <w:rPr>
          <w:sz w:val="32"/>
          <w:szCs w:val="38"/>
        </w:rPr>
      </w:pPr>
      <w:r>
        <w:rPr>
          <w:sz w:val="32"/>
          <w:szCs w:val="38"/>
        </w:rPr>
        <w:t xml:space="preserve">Continuous Improvement </w:t>
      </w:r>
      <w:r w:rsidR="00AF3FF3">
        <w:rPr>
          <w:sz w:val="32"/>
          <w:szCs w:val="38"/>
        </w:rPr>
        <w:t>Process Check</w:t>
      </w:r>
    </w:p>
    <w:p w:rsidR="00F95D88" w:rsidRDefault="00F95D88" w:rsidP="00F95D8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</wp:posOffset>
                </wp:positionH>
                <wp:positionV relativeFrom="paragraph">
                  <wp:posOffset>142323</wp:posOffset>
                </wp:positionV>
                <wp:extent cx="6504167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28FC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2pt" to="512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" strokecolor="#a3ceed [1301]" strokeweight="1pt"/>
            </w:pict>
          </mc:Fallback>
        </mc:AlternateContent>
      </w:r>
    </w:p>
    <w:p w:rsidR="00F95D88" w:rsidRDefault="00F95D88" w:rsidP="00F95D88">
      <w:pPr>
        <w:pStyle w:val="NoSpacing"/>
        <w:rPr>
          <w:b/>
          <w:sz w:val="26"/>
          <w:szCs w:val="26"/>
        </w:rPr>
      </w:pPr>
    </w:p>
    <w:p w:rsidR="00F95D88" w:rsidRDefault="00AA354A" w:rsidP="00F95D88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Brainstorm a list of possible </w:t>
      </w:r>
      <w:r w:rsidR="00E628CA">
        <w:rPr>
          <w:b/>
          <w:sz w:val="26"/>
          <w:szCs w:val="26"/>
        </w:rPr>
        <w:t>processes that need improvement</w:t>
      </w:r>
    </w:p>
    <w:p w:rsidR="00AA354A" w:rsidRDefault="00E628CA" w:rsidP="00F95D88">
      <w:pPr>
        <w:pStyle w:val="NoSpacing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7649C3" wp14:editId="60F8BDD1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3695700" cy="876300"/>
            <wp:effectExtent l="0" t="19050" r="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54A" w:rsidRDefault="00AA354A" w:rsidP="00F95D88">
      <w:pPr>
        <w:pStyle w:val="NoSpacing"/>
        <w:rPr>
          <w:b/>
          <w:sz w:val="26"/>
          <w:szCs w:val="26"/>
        </w:rPr>
      </w:pPr>
    </w:p>
    <w:p w:rsidR="00AA354A" w:rsidRDefault="00AA354A" w:rsidP="00F95D88">
      <w:pPr>
        <w:pStyle w:val="NoSpacing"/>
        <w:rPr>
          <w:b/>
          <w:sz w:val="26"/>
          <w:szCs w:val="26"/>
        </w:rPr>
      </w:pPr>
    </w:p>
    <w:p w:rsidR="00AA354A" w:rsidRDefault="00AA354A" w:rsidP="00F95D88">
      <w:pPr>
        <w:pStyle w:val="NoSpacing"/>
        <w:rPr>
          <w:b/>
          <w:sz w:val="26"/>
          <w:szCs w:val="26"/>
        </w:rPr>
      </w:pPr>
    </w:p>
    <w:p w:rsidR="00AA354A" w:rsidRPr="00AA354A" w:rsidRDefault="00AA354A" w:rsidP="00F95D88">
      <w:pPr>
        <w:pStyle w:val="NoSpacing"/>
        <w:rPr>
          <w:b/>
          <w:sz w:val="26"/>
          <w:szCs w:val="26"/>
        </w:rPr>
      </w:pPr>
    </w:p>
    <w:p w:rsidR="00AA354A" w:rsidRDefault="00AA354A" w:rsidP="00AA354A">
      <w:pPr>
        <w:pStyle w:val="NoSpacing"/>
      </w:pPr>
    </w:p>
    <w:p w:rsidR="00F95D88" w:rsidRDefault="00E834A9" w:rsidP="00F95D88">
      <w:pPr>
        <w:pStyle w:val="NoSpacing"/>
      </w:pPr>
      <w:r w:rsidRPr="00AA354A">
        <w:t>Ask yourself, your staff, management, and</w:t>
      </w:r>
      <w:r w:rsidR="00AA354A">
        <w:t>/or</w:t>
      </w:r>
      <w:r w:rsidRPr="00AA354A">
        <w:t xml:space="preserve"> customers</w:t>
      </w:r>
      <w:r w:rsidR="00E628CA">
        <w:t xml:space="preserve"> what process they find frustrating or inefficient. The checklist below can also give you some ideas. This is brainstorming so just make a list, don’t overthink things.</w:t>
      </w:r>
    </w:p>
    <w:p w:rsidR="00E628CA" w:rsidRDefault="00E628CA" w:rsidP="00F95D88">
      <w:pPr>
        <w:pStyle w:val="NoSpacing"/>
      </w:pPr>
    </w:p>
    <w:p w:rsidR="00E628CA" w:rsidRDefault="00E628CA" w:rsidP="00AA354A">
      <w:pPr>
        <w:pStyle w:val="NoSpacing"/>
        <w:numPr>
          <w:ilvl w:val="0"/>
          <w:numId w:val="3"/>
        </w:numPr>
      </w:pPr>
      <w:r>
        <w:t>Backlogs- the things you can’t ever seem to find time to get to</w:t>
      </w:r>
    </w:p>
    <w:p w:rsidR="00E628CA" w:rsidRDefault="00E628CA" w:rsidP="00AA354A">
      <w:pPr>
        <w:pStyle w:val="NoSpacing"/>
        <w:numPr>
          <w:ilvl w:val="0"/>
          <w:numId w:val="3"/>
        </w:numPr>
      </w:pPr>
      <w:r>
        <w:t>Piles of paper around the office</w:t>
      </w:r>
    </w:p>
    <w:p w:rsidR="004510DA" w:rsidRPr="00AA354A" w:rsidRDefault="00E834A9" w:rsidP="00AA354A">
      <w:pPr>
        <w:pStyle w:val="NoSpacing"/>
        <w:numPr>
          <w:ilvl w:val="0"/>
          <w:numId w:val="3"/>
        </w:numPr>
      </w:pPr>
      <w:r w:rsidRPr="00AA354A">
        <w:t>RESJI recommendations from past Equity Analyses</w:t>
      </w:r>
    </w:p>
    <w:p w:rsidR="004510DA" w:rsidRPr="00AA354A" w:rsidRDefault="00E834A9" w:rsidP="00AA354A">
      <w:pPr>
        <w:pStyle w:val="NoSpacing"/>
        <w:numPr>
          <w:ilvl w:val="0"/>
          <w:numId w:val="3"/>
        </w:numPr>
      </w:pPr>
      <w:r w:rsidRPr="00AA354A">
        <w:t>Equitable Workforce Plans</w:t>
      </w:r>
    </w:p>
    <w:p w:rsidR="004510DA" w:rsidRPr="00AA354A" w:rsidRDefault="00E834A9" w:rsidP="00AA354A">
      <w:pPr>
        <w:pStyle w:val="NoSpacing"/>
        <w:numPr>
          <w:ilvl w:val="0"/>
          <w:numId w:val="3"/>
        </w:numPr>
      </w:pPr>
      <w:r w:rsidRPr="00AA354A">
        <w:t>Strategic Plans and Annual Work Plans</w:t>
      </w:r>
    </w:p>
    <w:p w:rsidR="004510DA" w:rsidRPr="00AA354A" w:rsidRDefault="00E834A9" w:rsidP="00AA354A">
      <w:pPr>
        <w:pStyle w:val="NoSpacing"/>
        <w:numPr>
          <w:ilvl w:val="0"/>
          <w:numId w:val="3"/>
        </w:numPr>
      </w:pPr>
      <w:r w:rsidRPr="00AA354A">
        <w:t>Results Madison workbooks</w:t>
      </w:r>
    </w:p>
    <w:p w:rsidR="004510DA" w:rsidRPr="00AA354A" w:rsidRDefault="00E834A9" w:rsidP="00E628CA">
      <w:pPr>
        <w:pStyle w:val="NoSpacing"/>
        <w:numPr>
          <w:ilvl w:val="0"/>
          <w:numId w:val="3"/>
        </w:numPr>
      </w:pPr>
      <w:r w:rsidRPr="00AA354A">
        <w:t xml:space="preserve">Employee </w:t>
      </w:r>
      <w:r w:rsidR="00E628CA">
        <w:t xml:space="preserve">survey results and action plans (Employee </w:t>
      </w:r>
      <w:r w:rsidRPr="00AA354A">
        <w:t>Voice Survey</w:t>
      </w:r>
      <w:r w:rsidR="00E628CA">
        <w:t>, MAC/WIC Survey, department surveys)</w:t>
      </w:r>
      <w:r w:rsidRPr="00AA354A">
        <w:t xml:space="preserve"> </w:t>
      </w:r>
    </w:p>
    <w:p w:rsidR="004510DA" w:rsidRPr="00AA354A" w:rsidRDefault="00E834A9" w:rsidP="00AA354A">
      <w:pPr>
        <w:pStyle w:val="NoSpacing"/>
        <w:numPr>
          <w:ilvl w:val="0"/>
          <w:numId w:val="3"/>
        </w:numPr>
      </w:pPr>
      <w:r>
        <w:t xml:space="preserve">Community, </w:t>
      </w:r>
      <w:r w:rsidRPr="00AA354A">
        <w:t>Customer Service, and</w:t>
      </w:r>
      <w:r>
        <w:t>/or Satisfaction Surveys. Customer feedback</w:t>
      </w:r>
    </w:p>
    <w:p w:rsidR="00353FE6" w:rsidRDefault="00353FE6" w:rsidP="00F95D88">
      <w:pPr>
        <w:pStyle w:val="NoSpacing"/>
      </w:pPr>
    </w:p>
    <w:p w:rsidR="00F95D88" w:rsidRPr="00E628CA" w:rsidRDefault="00AA354A" w:rsidP="00F95D88">
      <w:pPr>
        <w:pStyle w:val="NoSpacing"/>
        <w:rPr>
          <w:b/>
          <w:sz w:val="26"/>
          <w:szCs w:val="26"/>
        </w:rPr>
      </w:pPr>
      <w:r w:rsidRPr="00E628CA">
        <w:rPr>
          <w:b/>
          <w:sz w:val="26"/>
          <w:szCs w:val="26"/>
        </w:rPr>
        <w:t xml:space="preserve">If you </w:t>
      </w:r>
      <w:r w:rsidR="009E1C1B">
        <w:rPr>
          <w:b/>
          <w:sz w:val="26"/>
          <w:szCs w:val="26"/>
        </w:rPr>
        <w:t>are new</w:t>
      </w:r>
      <w:r w:rsidRPr="00E628CA">
        <w:rPr>
          <w:b/>
          <w:sz w:val="26"/>
          <w:szCs w:val="26"/>
        </w:rPr>
        <w:t>…</w:t>
      </w:r>
    </w:p>
    <w:p w:rsidR="00E628CA" w:rsidRDefault="00E628CA" w:rsidP="00AA354A">
      <w:pPr>
        <w:pStyle w:val="NoSpacing"/>
      </w:pPr>
    </w:p>
    <w:p w:rsidR="009E1C1B" w:rsidRDefault="009E1C1B" w:rsidP="00E628CA">
      <w:pPr>
        <w:pStyle w:val="NoSpacing"/>
      </w:pPr>
      <w:r>
        <w:t xml:space="preserve">Make a list of processes that you or staff in your department/agency regularly do. Examples could be inspecting or testing equipment, responding to service requests, reporting or responding to maintenance requests, processing applications, or reviewing and approving requests. </w:t>
      </w:r>
    </w:p>
    <w:p w:rsidR="009E1C1B" w:rsidRDefault="009E1C1B" w:rsidP="00E628CA">
      <w:pPr>
        <w:pStyle w:val="NoSpacing"/>
      </w:pPr>
    </w:p>
    <w:p w:rsidR="00F95D88" w:rsidRDefault="00D23FE1" w:rsidP="00E628CA">
      <w:pPr>
        <w:pStyle w:val="NoSpacing"/>
      </w:pPr>
      <w:r>
        <w:t>It’s ok if you don’t understand the process yet, just jot down what it is.</w:t>
      </w:r>
    </w:p>
    <w:p w:rsidR="009E1C1B" w:rsidRDefault="009E1C1B" w:rsidP="00E628CA">
      <w:pPr>
        <w:pStyle w:val="NoSpacing"/>
      </w:pPr>
    </w:p>
    <w:p w:rsidR="009E1C1B" w:rsidRDefault="009E1C1B" w:rsidP="00E628CA">
      <w:pPr>
        <w:pStyle w:val="NoSpacing"/>
      </w:pPr>
    </w:p>
    <w:p w:rsidR="00487CC4" w:rsidRDefault="00487CC4" w:rsidP="00E628CA">
      <w:pPr>
        <w:pStyle w:val="NoSpacing"/>
      </w:pPr>
    </w:p>
    <w:p w:rsidR="00487CC4" w:rsidRDefault="00487CC4" w:rsidP="00E628CA">
      <w:pPr>
        <w:pStyle w:val="NoSpacing"/>
      </w:pPr>
    </w:p>
    <w:p w:rsidR="00487CC4" w:rsidRDefault="00487CC4" w:rsidP="00E628CA">
      <w:pPr>
        <w:pStyle w:val="NoSpacing"/>
      </w:pPr>
    </w:p>
    <w:p w:rsidR="00487CC4" w:rsidRDefault="00487CC4" w:rsidP="00E628CA">
      <w:pPr>
        <w:pStyle w:val="NoSpacing"/>
      </w:pPr>
    </w:p>
    <w:p w:rsidR="00487CC4" w:rsidRDefault="00487CC4" w:rsidP="00E628CA">
      <w:pPr>
        <w:pStyle w:val="NoSpacing"/>
      </w:pPr>
    </w:p>
    <w:p w:rsidR="00487CC4" w:rsidRDefault="00487CC4" w:rsidP="00E628CA">
      <w:pPr>
        <w:pStyle w:val="NoSpacing"/>
      </w:pPr>
    </w:p>
    <w:p w:rsidR="00487CC4" w:rsidRDefault="00487CC4" w:rsidP="00E628CA">
      <w:pPr>
        <w:pStyle w:val="NoSpacing"/>
      </w:pPr>
    </w:p>
    <w:p w:rsidR="00487CC4" w:rsidRDefault="00487CC4" w:rsidP="00E628CA">
      <w:pPr>
        <w:pStyle w:val="NoSpacing"/>
      </w:pPr>
    </w:p>
    <w:p w:rsidR="00487CC4" w:rsidRDefault="00487CC4" w:rsidP="00E628CA">
      <w:pPr>
        <w:pStyle w:val="NoSpacing"/>
      </w:pPr>
    </w:p>
    <w:p w:rsidR="00487CC4" w:rsidRDefault="00487CC4" w:rsidP="00E628CA">
      <w:pPr>
        <w:pStyle w:val="NoSpacing"/>
      </w:pPr>
    </w:p>
    <w:p w:rsidR="00487CC4" w:rsidRDefault="00487CC4" w:rsidP="00E628CA">
      <w:pPr>
        <w:pStyle w:val="NoSpacing"/>
      </w:pPr>
    </w:p>
    <w:p w:rsidR="00487CC4" w:rsidRDefault="00487CC4" w:rsidP="00E628CA">
      <w:pPr>
        <w:pStyle w:val="NoSpacing"/>
      </w:pPr>
    </w:p>
    <w:p w:rsidR="00487CC4" w:rsidRDefault="00487CC4" w:rsidP="00E628CA">
      <w:pPr>
        <w:pStyle w:val="NoSpacing"/>
      </w:pPr>
    </w:p>
    <w:p w:rsidR="00487CC4" w:rsidRDefault="00487CC4" w:rsidP="00E628CA">
      <w:pPr>
        <w:pStyle w:val="NoSpacing"/>
      </w:pPr>
    </w:p>
    <w:p w:rsidR="00487CC4" w:rsidRDefault="00487CC4" w:rsidP="00487CC4">
      <w:pPr>
        <w:pStyle w:val="NoSpacing"/>
        <w:jc w:val="right"/>
      </w:pPr>
    </w:p>
    <w:p w:rsidR="00487CC4" w:rsidRDefault="00487CC4" w:rsidP="00E628CA">
      <w:pPr>
        <w:pStyle w:val="NoSpacing"/>
      </w:pPr>
    </w:p>
    <w:p w:rsidR="00487CC4" w:rsidRDefault="00487CC4" w:rsidP="00E628CA">
      <w:pPr>
        <w:pStyle w:val="NoSpacing"/>
        <w:rPr>
          <w:b/>
          <w:sz w:val="26"/>
          <w:szCs w:val="26"/>
        </w:rPr>
      </w:pPr>
      <w:r w:rsidRPr="00487CC4">
        <w:rPr>
          <w:b/>
          <w:sz w:val="26"/>
          <w:szCs w:val="26"/>
        </w:rPr>
        <w:t>Process Check</w:t>
      </w:r>
      <w:r w:rsidR="00F87664">
        <w:rPr>
          <w:b/>
          <w:sz w:val="26"/>
          <w:szCs w:val="26"/>
        </w:rPr>
        <w:t xml:space="preserve"> – No new staff, no new money, no new technology</w:t>
      </w:r>
      <w:r w:rsidR="00892C92">
        <w:rPr>
          <w:b/>
          <w:sz w:val="26"/>
          <w:szCs w:val="26"/>
        </w:rPr>
        <w:t>!</w:t>
      </w:r>
    </w:p>
    <w:p w:rsidR="00487CC4" w:rsidRPr="00892C92" w:rsidRDefault="00487CC4" w:rsidP="00E628CA">
      <w:pPr>
        <w:pStyle w:val="NoSpacing"/>
        <w:rPr>
          <w:b/>
          <w:sz w:val="18"/>
          <w:szCs w:val="18"/>
        </w:rPr>
      </w:pPr>
    </w:p>
    <w:p w:rsidR="00487CC4" w:rsidRDefault="00487CC4" w:rsidP="00E628CA">
      <w:pPr>
        <w:pStyle w:val="NoSpacing"/>
      </w:pPr>
      <w:r>
        <w:t>The following questions are designed to help you think through the above brainstorm to confirm each idea is truly a process, not a project. If you completed the brainstorm above, transfer your ideas</w:t>
      </w:r>
      <w:r w:rsidR="00E46A63">
        <w:t xml:space="preserve"> into the final column</w:t>
      </w:r>
      <w:r>
        <w:t xml:space="preserve"> below. </w:t>
      </w:r>
    </w:p>
    <w:p w:rsidR="00487CC4" w:rsidRDefault="00487CC4" w:rsidP="00E628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0A47" w:rsidTr="008A59D3">
        <w:tc>
          <w:tcPr>
            <w:tcW w:w="2697" w:type="dxa"/>
            <w:shd w:val="clear" w:color="auto" w:fill="A6A6A6" w:themeFill="background1" w:themeFillShade="A6"/>
          </w:tcPr>
          <w:p w:rsidR="00487CC4" w:rsidRPr="00E46A63" w:rsidRDefault="00487CC4" w:rsidP="00487CC4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E46A63">
              <w:rPr>
                <w:b/>
                <w:sz w:val="26"/>
                <w:szCs w:val="26"/>
              </w:rPr>
              <w:t>Question</w:t>
            </w:r>
          </w:p>
        </w:tc>
        <w:tc>
          <w:tcPr>
            <w:tcW w:w="2697" w:type="dxa"/>
            <w:shd w:val="clear" w:color="auto" w:fill="A6A6A6" w:themeFill="background1" w:themeFillShade="A6"/>
          </w:tcPr>
          <w:p w:rsidR="00487CC4" w:rsidRPr="00E46A63" w:rsidRDefault="00E46A63" w:rsidP="002E21D0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E46A63">
              <w:rPr>
                <w:b/>
                <w:sz w:val="26"/>
                <w:szCs w:val="26"/>
              </w:rPr>
              <w:t>Sample Idea 1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:rsidR="00487CC4" w:rsidRPr="00E46A63" w:rsidRDefault="00E46A63" w:rsidP="00002F1E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E46A63">
              <w:rPr>
                <w:b/>
                <w:sz w:val="26"/>
                <w:szCs w:val="26"/>
              </w:rPr>
              <w:t>Sample Idea 2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:rsidR="00487CC4" w:rsidRPr="00E46A63" w:rsidRDefault="00002F1E" w:rsidP="00487CC4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E46A63">
              <w:rPr>
                <w:b/>
                <w:sz w:val="26"/>
                <w:szCs w:val="26"/>
              </w:rPr>
              <w:t>Your Idea</w:t>
            </w:r>
            <w:r w:rsidR="002E21D0" w:rsidRPr="00E46A6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F0A47" w:rsidTr="008A59D3">
        <w:tc>
          <w:tcPr>
            <w:tcW w:w="2697" w:type="dxa"/>
            <w:shd w:val="clear" w:color="auto" w:fill="D9D9D9" w:themeFill="background1" w:themeFillShade="D9"/>
          </w:tcPr>
          <w:p w:rsidR="00E46A63" w:rsidRDefault="00E46A63" w:rsidP="00E628CA">
            <w:pPr>
              <w:pStyle w:val="NoSpacing"/>
            </w:pPr>
            <w:r>
              <w:t>What is your agency, service, and role?</w:t>
            </w:r>
          </w:p>
          <w:p w:rsidR="00E46A63" w:rsidRDefault="00E46A63" w:rsidP="00E628CA">
            <w:pPr>
              <w:pStyle w:val="NoSpacing"/>
            </w:pPr>
          </w:p>
        </w:tc>
        <w:tc>
          <w:tcPr>
            <w:tcW w:w="2697" w:type="dxa"/>
          </w:tcPr>
          <w:p w:rsidR="002E21D0" w:rsidRPr="00E46A63" w:rsidRDefault="00E46A63" w:rsidP="00E628CA">
            <w:pPr>
              <w:pStyle w:val="NoSpacing"/>
              <w:rPr>
                <w:i/>
              </w:rPr>
            </w:pPr>
            <w:r w:rsidRPr="00E46A63">
              <w:rPr>
                <w:i/>
              </w:rPr>
              <w:t>Finance, Accounting, Payroll Supervisor</w:t>
            </w:r>
          </w:p>
        </w:tc>
        <w:tc>
          <w:tcPr>
            <w:tcW w:w="2698" w:type="dxa"/>
          </w:tcPr>
          <w:p w:rsidR="002E21D0" w:rsidRPr="00E46A63" w:rsidRDefault="00E46A63" w:rsidP="00002F1E">
            <w:pPr>
              <w:pStyle w:val="NoSpacing"/>
              <w:rPr>
                <w:i/>
              </w:rPr>
            </w:pPr>
            <w:r w:rsidRPr="00E46A63">
              <w:rPr>
                <w:i/>
              </w:rPr>
              <w:t>Streets, Solid Waste Management, Transfer Station Operating Maintenance Worker</w:t>
            </w:r>
          </w:p>
          <w:p w:rsidR="00E46A63" w:rsidRPr="00892C92" w:rsidRDefault="00E46A63" w:rsidP="00002F1E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2698" w:type="dxa"/>
          </w:tcPr>
          <w:p w:rsidR="00487CC4" w:rsidRDefault="00487CC4" w:rsidP="00E628CA">
            <w:pPr>
              <w:pStyle w:val="NoSpacing"/>
            </w:pPr>
          </w:p>
          <w:p w:rsidR="002E21D0" w:rsidRDefault="002E21D0" w:rsidP="00E628CA">
            <w:pPr>
              <w:pStyle w:val="NoSpacing"/>
            </w:pPr>
          </w:p>
        </w:tc>
      </w:tr>
      <w:tr w:rsidR="006F0A47" w:rsidTr="008A59D3">
        <w:tc>
          <w:tcPr>
            <w:tcW w:w="2697" w:type="dxa"/>
            <w:shd w:val="clear" w:color="auto" w:fill="D9D9D9" w:themeFill="background1" w:themeFillShade="D9"/>
          </w:tcPr>
          <w:p w:rsidR="00E46A63" w:rsidRDefault="00E46A63" w:rsidP="00E46A63">
            <w:pPr>
              <w:pStyle w:val="NoSpacing"/>
            </w:pPr>
            <w:r>
              <w:t>What is a common process within your agency?</w:t>
            </w:r>
          </w:p>
          <w:p w:rsidR="00E46A63" w:rsidRDefault="00E46A63" w:rsidP="00E46A63">
            <w:pPr>
              <w:pStyle w:val="NoSpacing"/>
            </w:pPr>
          </w:p>
        </w:tc>
        <w:tc>
          <w:tcPr>
            <w:tcW w:w="2697" w:type="dxa"/>
          </w:tcPr>
          <w:p w:rsidR="00E46A63" w:rsidRPr="00E46A63" w:rsidRDefault="00E46A63" w:rsidP="00E46A63">
            <w:pPr>
              <w:pStyle w:val="NoSpacing"/>
              <w:rPr>
                <w:i/>
              </w:rPr>
            </w:pPr>
            <w:r>
              <w:rPr>
                <w:i/>
              </w:rPr>
              <w:t>Process to pay employees</w:t>
            </w:r>
          </w:p>
        </w:tc>
        <w:tc>
          <w:tcPr>
            <w:tcW w:w="2698" w:type="dxa"/>
          </w:tcPr>
          <w:p w:rsidR="00E46A63" w:rsidRDefault="00E46A63" w:rsidP="00E46A63">
            <w:pPr>
              <w:pStyle w:val="NoSpacing"/>
              <w:rPr>
                <w:i/>
              </w:rPr>
            </w:pPr>
            <w:r>
              <w:rPr>
                <w:i/>
              </w:rPr>
              <w:t>Process to collect trash: focus on sub process of t</w:t>
            </w:r>
            <w:r w:rsidRPr="00E46A63">
              <w:rPr>
                <w:i/>
              </w:rPr>
              <w:t>ipping station offloading</w:t>
            </w:r>
          </w:p>
          <w:p w:rsidR="00E46A63" w:rsidRPr="00892C92" w:rsidRDefault="00E46A63" w:rsidP="00892C92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698" w:type="dxa"/>
          </w:tcPr>
          <w:p w:rsidR="00E46A63" w:rsidRDefault="00E46A63" w:rsidP="00E46A63">
            <w:pPr>
              <w:pStyle w:val="NoSpacing"/>
            </w:pPr>
          </w:p>
        </w:tc>
      </w:tr>
      <w:tr w:rsidR="006F0A47" w:rsidTr="008A59D3">
        <w:tc>
          <w:tcPr>
            <w:tcW w:w="2697" w:type="dxa"/>
            <w:shd w:val="clear" w:color="auto" w:fill="D9D9D9" w:themeFill="background1" w:themeFillShade="D9"/>
          </w:tcPr>
          <w:p w:rsidR="00E46A63" w:rsidRDefault="00D01CF6" w:rsidP="00E46A63">
            <w:pPr>
              <w:pStyle w:val="NoSpacing"/>
              <w:rPr>
                <w:sz w:val="18"/>
                <w:szCs w:val="18"/>
              </w:rPr>
            </w:pPr>
            <w:r>
              <w:t xml:space="preserve">How frequently does this process occur? </w:t>
            </w:r>
            <w:r w:rsidRPr="00D01CF6">
              <w:rPr>
                <w:sz w:val="18"/>
                <w:szCs w:val="18"/>
              </w:rPr>
              <w:t>(If &gt; monthly, this may not be the right process to tackle now.)</w:t>
            </w:r>
            <w:r w:rsidR="00F87664">
              <w:rPr>
                <w:sz w:val="18"/>
                <w:szCs w:val="18"/>
              </w:rPr>
              <w:t xml:space="preserve"> If not already occurring, this is not a process.)</w:t>
            </w:r>
          </w:p>
          <w:p w:rsidR="00D01CF6" w:rsidRPr="00892C92" w:rsidRDefault="00D01CF6" w:rsidP="00E46A6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7" w:type="dxa"/>
          </w:tcPr>
          <w:p w:rsidR="00124645" w:rsidRPr="00E46A63" w:rsidRDefault="00D01CF6" w:rsidP="00E46A63">
            <w:pPr>
              <w:pStyle w:val="NoSpacing"/>
              <w:rPr>
                <w:i/>
              </w:rPr>
            </w:pPr>
            <w:r>
              <w:rPr>
                <w:i/>
              </w:rPr>
              <w:t>Bi-weekly</w:t>
            </w:r>
          </w:p>
        </w:tc>
        <w:tc>
          <w:tcPr>
            <w:tcW w:w="2698" w:type="dxa"/>
          </w:tcPr>
          <w:p w:rsidR="00E46A63" w:rsidRPr="00E46A63" w:rsidRDefault="00D01CF6" w:rsidP="00E46A63">
            <w:pPr>
              <w:pStyle w:val="NoSpacing"/>
              <w:rPr>
                <w:i/>
              </w:rPr>
            </w:pPr>
            <w:r>
              <w:rPr>
                <w:i/>
              </w:rPr>
              <w:t>Most weekdays except certain holidays</w:t>
            </w:r>
          </w:p>
        </w:tc>
        <w:tc>
          <w:tcPr>
            <w:tcW w:w="2698" w:type="dxa"/>
          </w:tcPr>
          <w:p w:rsidR="00E46A63" w:rsidRDefault="00E46A63" w:rsidP="00E46A63">
            <w:pPr>
              <w:pStyle w:val="NoSpacing"/>
            </w:pPr>
          </w:p>
          <w:p w:rsidR="00E46A63" w:rsidRDefault="00E46A63" w:rsidP="00E46A63">
            <w:pPr>
              <w:pStyle w:val="NoSpacing"/>
            </w:pPr>
          </w:p>
        </w:tc>
      </w:tr>
      <w:tr w:rsidR="00D01CF6" w:rsidTr="008A59D3">
        <w:tc>
          <w:tcPr>
            <w:tcW w:w="2697" w:type="dxa"/>
            <w:shd w:val="clear" w:color="auto" w:fill="D9D9D9" w:themeFill="background1" w:themeFillShade="D9"/>
          </w:tcPr>
          <w:p w:rsidR="00D01CF6" w:rsidRDefault="00990B44" w:rsidP="00D01CF6">
            <w:pPr>
              <w:pStyle w:val="NoSpacing"/>
            </w:pPr>
            <w:r>
              <w:t>About how many times will it occur between January 2022 and May 2022?</w:t>
            </w:r>
          </w:p>
          <w:p w:rsidR="00990B44" w:rsidRDefault="00990B44" w:rsidP="00D01CF6">
            <w:pPr>
              <w:pStyle w:val="NoSpacing"/>
            </w:pPr>
          </w:p>
        </w:tc>
        <w:tc>
          <w:tcPr>
            <w:tcW w:w="2697" w:type="dxa"/>
          </w:tcPr>
          <w:p w:rsidR="00D01CF6" w:rsidRPr="00E46A63" w:rsidRDefault="00990B44" w:rsidP="00D01CF6">
            <w:pPr>
              <w:pStyle w:val="NoSpacing"/>
              <w:rPr>
                <w:i/>
              </w:rPr>
            </w:pPr>
            <w:r>
              <w:rPr>
                <w:i/>
              </w:rPr>
              <w:t>Ten (5 months x 2 per month)</w:t>
            </w:r>
          </w:p>
        </w:tc>
        <w:tc>
          <w:tcPr>
            <w:tcW w:w="2698" w:type="dxa"/>
          </w:tcPr>
          <w:p w:rsidR="00D01CF6" w:rsidRPr="00E46A63" w:rsidRDefault="00990B44" w:rsidP="00D01CF6">
            <w:pPr>
              <w:pStyle w:val="NoSpacing"/>
              <w:rPr>
                <w:i/>
              </w:rPr>
            </w:pPr>
            <w:r>
              <w:rPr>
                <w:i/>
              </w:rPr>
              <w:t>One hundred (5 months x 4 weeks per month x 5 days per week)</w:t>
            </w:r>
          </w:p>
        </w:tc>
        <w:tc>
          <w:tcPr>
            <w:tcW w:w="2698" w:type="dxa"/>
          </w:tcPr>
          <w:p w:rsidR="00D01CF6" w:rsidRDefault="00D01CF6" w:rsidP="00D01CF6">
            <w:pPr>
              <w:pStyle w:val="NoSpacing"/>
            </w:pPr>
          </w:p>
        </w:tc>
      </w:tr>
      <w:tr w:rsidR="00990B44" w:rsidTr="008A59D3">
        <w:tc>
          <w:tcPr>
            <w:tcW w:w="2697" w:type="dxa"/>
            <w:shd w:val="clear" w:color="auto" w:fill="D9D9D9" w:themeFill="background1" w:themeFillShade="D9"/>
          </w:tcPr>
          <w:p w:rsidR="00990B44" w:rsidRPr="00D01CF6" w:rsidRDefault="00990B44" w:rsidP="00990B44">
            <w:pPr>
              <w:pStyle w:val="NoSpacing"/>
              <w:rPr>
                <w:sz w:val="18"/>
                <w:szCs w:val="18"/>
              </w:rPr>
            </w:pPr>
            <w:r>
              <w:t xml:space="preserve">What role do you play in this process? </w:t>
            </w:r>
            <w:r w:rsidRPr="00D01CF6">
              <w:rPr>
                <w:sz w:val="18"/>
                <w:szCs w:val="18"/>
              </w:rPr>
              <w:t>(</w:t>
            </w:r>
            <w:r w:rsidRPr="006F0A47">
              <w:rPr>
                <w:sz w:val="18"/>
                <w:szCs w:val="18"/>
              </w:rPr>
              <w:t>If you or your staff are not part of this process, this is likely not the process to tackle now.</w:t>
            </w:r>
            <w:r w:rsidRPr="00D01CF6">
              <w:rPr>
                <w:sz w:val="18"/>
                <w:szCs w:val="18"/>
              </w:rPr>
              <w:t>)</w:t>
            </w:r>
          </w:p>
          <w:p w:rsidR="00990B44" w:rsidRDefault="00990B44" w:rsidP="00990B44">
            <w:pPr>
              <w:pStyle w:val="NoSpacing"/>
            </w:pPr>
          </w:p>
        </w:tc>
        <w:tc>
          <w:tcPr>
            <w:tcW w:w="2697" w:type="dxa"/>
          </w:tcPr>
          <w:p w:rsidR="00990B44" w:rsidRDefault="00990B44" w:rsidP="00990B44">
            <w:pPr>
              <w:pStyle w:val="NoSpacing"/>
              <w:rPr>
                <w:i/>
              </w:rPr>
            </w:pPr>
            <w:r>
              <w:rPr>
                <w:i/>
              </w:rPr>
              <w:t>Processing the seven payroll tracking systems across the City of Madison to ensure those who worked get paid</w:t>
            </w:r>
            <w:r w:rsidRPr="00E46A63">
              <w:rPr>
                <w:i/>
              </w:rPr>
              <w:t xml:space="preserve">  </w:t>
            </w:r>
          </w:p>
          <w:p w:rsidR="00990B44" w:rsidRPr="00E46A63" w:rsidRDefault="00990B44" w:rsidP="00990B44">
            <w:pPr>
              <w:pStyle w:val="NoSpacing"/>
              <w:rPr>
                <w:i/>
              </w:rPr>
            </w:pPr>
          </w:p>
        </w:tc>
        <w:tc>
          <w:tcPr>
            <w:tcW w:w="2698" w:type="dxa"/>
          </w:tcPr>
          <w:p w:rsidR="00990B44" w:rsidRPr="00E46A63" w:rsidRDefault="00990B44" w:rsidP="00990B44">
            <w:pPr>
              <w:pStyle w:val="NoSpacing"/>
              <w:rPr>
                <w:i/>
              </w:rPr>
            </w:pPr>
            <w:r>
              <w:rPr>
                <w:i/>
              </w:rPr>
              <w:t>I o</w:t>
            </w:r>
            <w:r w:rsidRPr="00E46A63">
              <w:rPr>
                <w:i/>
              </w:rPr>
              <w:t xml:space="preserve">versee the </w:t>
            </w:r>
            <w:r>
              <w:rPr>
                <w:i/>
              </w:rPr>
              <w:t xml:space="preserve">maintenance of </w:t>
            </w:r>
            <w:r w:rsidRPr="00E46A63">
              <w:rPr>
                <w:i/>
              </w:rPr>
              <w:t>the tipping floor</w:t>
            </w:r>
            <w:r>
              <w:rPr>
                <w:i/>
              </w:rPr>
              <w:t>, I also pull certain physical items from the floor as needed</w:t>
            </w:r>
          </w:p>
          <w:p w:rsidR="00990B44" w:rsidRPr="00E46A63" w:rsidRDefault="00990B44" w:rsidP="00990B44">
            <w:pPr>
              <w:pStyle w:val="NoSpacing"/>
              <w:rPr>
                <w:i/>
              </w:rPr>
            </w:pPr>
          </w:p>
        </w:tc>
        <w:tc>
          <w:tcPr>
            <w:tcW w:w="2698" w:type="dxa"/>
          </w:tcPr>
          <w:p w:rsidR="00990B44" w:rsidRDefault="00990B44" w:rsidP="00990B44">
            <w:pPr>
              <w:pStyle w:val="NoSpacing"/>
            </w:pPr>
          </w:p>
        </w:tc>
      </w:tr>
      <w:tr w:rsidR="00990B44" w:rsidTr="008A59D3">
        <w:tc>
          <w:tcPr>
            <w:tcW w:w="2697" w:type="dxa"/>
            <w:shd w:val="clear" w:color="auto" w:fill="D9D9D9" w:themeFill="background1" w:themeFillShade="D9"/>
          </w:tcPr>
          <w:p w:rsidR="00990B44" w:rsidRDefault="00990B44" w:rsidP="00990B44">
            <w:pPr>
              <w:pStyle w:val="NoSpacing"/>
              <w:rPr>
                <w:sz w:val="18"/>
                <w:szCs w:val="18"/>
              </w:rPr>
            </w:pPr>
            <w:r>
              <w:t>Who</w:t>
            </w:r>
            <w:r w:rsidR="00F87664">
              <w:t xml:space="preserve"> else</w:t>
            </w:r>
            <w:r>
              <w:t xml:space="preserve"> is part of this process? </w:t>
            </w:r>
            <w:r w:rsidRPr="006F0A47">
              <w:rPr>
                <w:sz w:val="18"/>
                <w:szCs w:val="18"/>
              </w:rPr>
              <w:t>(These are your stakeholders</w:t>
            </w:r>
            <w:r>
              <w:rPr>
                <w:sz w:val="18"/>
                <w:szCs w:val="18"/>
              </w:rPr>
              <w:t xml:space="preserve"> who may become part of your process improvement team</w:t>
            </w:r>
            <w:r w:rsidRPr="006F0A47">
              <w:rPr>
                <w:sz w:val="18"/>
                <w:szCs w:val="18"/>
              </w:rPr>
              <w:t>.)</w:t>
            </w:r>
          </w:p>
          <w:p w:rsidR="00892C92" w:rsidRDefault="00892C92" w:rsidP="00990B44">
            <w:pPr>
              <w:pStyle w:val="NoSpacing"/>
            </w:pPr>
          </w:p>
        </w:tc>
        <w:tc>
          <w:tcPr>
            <w:tcW w:w="2697" w:type="dxa"/>
          </w:tcPr>
          <w:p w:rsidR="00990B44" w:rsidRPr="00E46A63" w:rsidRDefault="00990B44" w:rsidP="00990B44">
            <w:pPr>
              <w:pStyle w:val="NoSpacing"/>
              <w:rPr>
                <w:i/>
              </w:rPr>
            </w:pPr>
            <w:r>
              <w:rPr>
                <w:i/>
              </w:rPr>
              <w:t>Staff citywide, supervisors citywide, payroll clerks, myself (Payroll Supervisor), my staff</w:t>
            </w:r>
          </w:p>
          <w:p w:rsidR="00990B44" w:rsidRPr="00E46A63" w:rsidRDefault="00990B44" w:rsidP="00990B44">
            <w:pPr>
              <w:pStyle w:val="NoSpacing"/>
              <w:rPr>
                <w:i/>
              </w:rPr>
            </w:pPr>
          </w:p>
        </w:tc>
        <w:tc>
          <w:tcPr>
            <w:tcW w:w="2698" w:type="dxa"/>
          </w:tcPr>
          <w:p w:rsidR="00990B44" w:rsidRPr="00E46A63" w:rsidRDefault="00990B44" w:rsidP="00990B44">
            <w:pPr>
              <w:pStyle w:val="NoSpacing"/>
              <w:rPr>
                <w:i/>
              </w:rPr>
            </w:pPr>
            <w:r>
              <w:rPr>
                <w:i/>
              </w:rPr>
              <w:t>Streets Machine Operators, myself</w:t>
            </w:r>
          </w:p>
        </w:tc>
        <w:tc>
          <w:tcPr>
            <w:tcW w:w="2698" w:type="dxa"/>
          </w:tcPr>
          <w:p w:rsidR="00990B44" w:rsidRDefault="00990B44" w:rsidP="00990B44">
            <w:pPr>
              <w:pStyle w:val="NoSpacing"/>
            </w:pPr>
          </w:p>
        </w:tc>
      </w:tr>
      <w:tr w:rsidR="00990B44" w:rsidTr="008A59D3">
        <w:tc>
          <w:tcPr>
            <w:tcW w:w="2697" w:type="dxa"/>
            <w:shd w:val="clear" w:color="auto" w:fill="D9D9D9" w:themeFill="background1" w:themeFillShade="D9"/>
          </w:tcPr>
          <w:p w:rsidR="00990B44" w:rsidRDefault="00990B44" w:rsidP="00990B44">
            <w:pPr>
              <w:pStyle w:val="NoSpacing"/>
            </w:pPr>
            <w:r>
              <w:t xml:space="preserve">Who ultimately owns this process? </w:t>
            </w:r>
            <w:r w:rsidR="00F87664">
              <w:t>If you, who oversees you?</w:t>
            </w:r>
          </w:p>
          <w:p w:rsidR="00990B44" w:rsidRDefault="00990B44" w:rsidP="00990B44">
            <w:pPr>
              <w:pStyle w:val="NoSpacing"/>
              <w:rPr>
                <w:sz w:val="18"/>
                <w:szCs w:val="18"/>
              </w:rPr>
            </w:pPr>
            <w:r w:rsidRPr="006F0A47">
              <w:rPr>
                <w:sz w:val="18"/>
                <w:szCs w:val="18"/>
              </w:rPr>
              <w:t>(This is your likely sponsor. If your answer is not in your agency, this is likely not the process to tackle now.)</w:t>
            </w:r>
          </w:p>
          <w:p w:rsidR="00892C92" w:rsidRPr="00892C92" w:rsidRDefault="00892C92" w:rsidP="00990B4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7" w:type="dxa"/>
          </w:tcPr>
          <w:p w:rsidR="00990B44" w:rsidRPr="00E46A63" w:rsidRDefault="00F87664" w:rsidP="00990B44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Myself, </w:t>
            </w:r>
            <w:r w:rsidR="00892C92">
              <w:rPr>
                <w:i/>
              </w:rPr>
              <w:t xml:space="preserve">Accounting Manager, </w:t>
            </w:r>
            <w:r w:rsidR="00990B44" w:rsidRPr="00E46A63">
              <w:rPr>
                <w:i/>
              </w:rPr>
              <w:t>Finance Director</w:t>
            </w:r>
          </w:p>
        </w:tc>
        <w:tc>
          <w:tcPr>
            <w:tcW w:w="2698" w:type="dxa"/>
          </w:tcPr>
          <w:p w:rsidR="00990B44" w:rsidRPr="00E46A63" w:rsidRDefault="00990B44" w:rsidP="00990B44">
            <w:pPr>
              <w:pStyle w:val="NoSpacing"/>
              <w:rPr>
                <w:i/>
              </w:rPr>
            </w:pPr>
            <w:r w:rsidRPr="00E46A63">
              <w:rPr>
                <w:i/>
              </w:rPr>
              <w:t>Process Plant Supervisor</w:t>
            </w:r>
            <w:r>
              <w:rPr>
                <w:i/>
              </w:rPr>
              <w:t xml:space="preserve">, </w:t>
            </w:r>
            <w:r w:rsidRPr="00E46A63">
              <w:rPr>
                <w:i/>
              </w:rPr>
              <w:t>Streets Superintendent</w:t>
            </w:r>
          </w:p>
        </w:tc>
        <w:tc>
          <w:tcPr>
            <w:tcW w:w="2698" w:type="dxa"/>
          </w:tcPr>
          <w:p w:rsidR="00990B44" w:rsidRDefault="00990B44" w:rsidP="00990B44">
            <w:pPr>
              <w:pStyle w:val="NoSpacing"/>
            </w:pPr>
          </w:p>
        </w:tc>
      </w:tr>
      <w:tr w:rsidR="00990B44" w:rsidTr="008A59D3">
        <w:tc>
          <w:tcPr>
            <w:tcW w:w="2697" w:type="dxa"/>
            <w:shd w:val="clear" w:color="auto" w:fill="D9D9D9" w:themeFill="background1" w:themeFillShade="D9"/>
          </w:tcPr>
          <w:p w:rsidR="00990B44" w:rsidRDefault="00990B44" w:rsidP="00990B44">
            <w:pPr>
              <w:pStyle w:val="NoSpacing"/>
            </w:pPr>
            <w:r>
              <w:t>What causes your process to start?</w:t>
            </w:r>
          </w:p>
        </w:tc>
        <w:tc>
          <w:tcPr>
            <w:tcW w:w="2697" w:type="dxa"/>
          </w:tcPr>
          <w:p w:rsidR="00990B44" w:rsidRPr="00E46A63" w:rsidRDefault="00990B44" w:rsidP="00990B44">
            <w:pPr>
              <w:pStyle w:val="NoSpacing"/>
              <w:rPr>
                <w:i/>
              </w:rPr>
            </w:pPr>
            <w:r w:rsidRPr="00E46A63">
              <w:rPr>
                <w:i/>
              </w:rPr>
              <w:t xml:space="preserve">Employee works </w:t>
            </w:r>
          </w:p>
        </w:tc>
        <w:tc>
          <w:tcPr>
            <w:tcW w:w="2698" w:type="dxa"/>
          </w:tcPr>
          <w:p w:rsidR="00990B44" w:rsidRPr="00E46A63" w:rsidRDefault="00990B44" w:rsidP="00F87664">
            <w:pPr>
              <w:pStyle w:val="NoSpacing"/>
              <w:rPr>
                <w:i/>
              </w:rPr>
            </w:pPr>
            <w:r>
              <w:rPr>
                <w:i/>
              </w:rPr>
              <w:t>Garbage truck is full of trash and needs to be emptied.</w:t>
            </w:r>
          </w:p>
        </w:tc>
        <w:tc>
          <w:tcPr>
            <w:tcW w:w="2698" w:type="dxa"/>
          </w:tcPr>
          <w:p w:rsidR="00990B44" w:rsidRDefault="00990B44" w:rsidP="00990B44">
            <w:pPr>
              <w:pStyle w:val="NoSpacing"/>
            </w:pPr>
          </w:p>
        </w:tc>
      </w:tr>
      <w:tr w:rsidR="00990B44" w:rsidTr="008A59D3">
        <w:tc>
          <w:tcPr>
            <w:tcW w:w="2697" w:type="dxa"/>
            <w:shd w:val="clear" w:color="auto" w:fill="D9D9D9" w:themeFill="background1" w:themeFillShade="D9"/>
          </w:tcPr>
          <w:p w:rsidR="00990B44" w:rsidRDefault="00990B44" w:rsidP="00990B44">
            <w:pPr>
              <w:pStyle w:val="NoSpacing"/>
            </w:pPr>
            <w:r>
              <w:t>What causes your process to end?</w:t>
            </w:r>
          </w:p>
          <w:p w:rsidR="00990B44" w:rsidRDefault="00990B44" w:rsidP="00990B44">
            <w:pPr>
              <w:pStyle w:val="NoSpacing"/>
            </w:pPr>
          </w:p>
        </w:tc>
        <w:tc>
          <w:tcPr>
            <w:tcW w:w="2697" w:type="dxa"/>
          </w:tcPr>
          <w:p w:rsidR="00990B44" w:rsidRPr="00E46A63" w:rsidRDefault="00990B44" w:rsidP="00990B44">
            <w:pPr>
              <w:pStyle w:val="NoSpacing"/>
              <w:rPr>
                <w:i/>
              </w:rPr>
            </w:pPr>
            <w:r w:rsidRPr="00E46A63">
              <w:rPr>
                <w:i/>
              </w:rPr>
              <w:t xml:space="preserve">Employee receives payment via automatic deposit </w:t>
            </w:r>
          </w:p>
          <w:p w:rsidR="00990B44" w:rsidRPr="00E46A63" w:rsidRDefault="00990B44" w:rsidP="00990B44">
            <w:pPr>
              <w:pStyle w:val="NoSpacing"/>
              <w:rPr>
                <w:i/>
              </w:rPr>
            </w:pPr>
          </w:p>
        </w:tc>
        <w:tc>
          <w:tcPr>
            <w:tcW w:w="2698" w:type="dxa"/>
          </w:tcPr>
          <w:p w:rsidR="00990B44" w:rsidRDefault="00990B44" w:rsidP="00990B44">
            <w:pPr>
              <w:pStyle w:val="NoSpacing"/>
              <w:rPr>
                <w:i/>
              </w:rPr>
            </w:pPr>
            <w:r w:rsidRPr="00E46A63">
              <w:rPr>
                <w:i/>
              </w:rPr>
              <w:t>Tipping floor cleared</w:t>
            </w:r>
          </w:p>
          <w:p w:rsidR="00990B44" w:rsidRDefault="00990B44" w:rsidP="00990B44">
            <w:pPr>
              <w:pStyle w:val="NoSpacing"/>
              <w:rPr>
                <w:i/>
              </w:rPr>
            </w:pPr>
          </w:p>
          <w:p w:rsidR="00990B44" w:rsidRPr="00E46A63" w:rsidRDefault="00990B44" w:rsidP="00990B44">
            <w:pPr>
              <w:pStyle w:val="NoSpacing"/>
              <w:rPr>
                <w:i/>
              </w:rPr>
            </w:pPr>
          </w:p>
        </w:tc>
        <w:tc>
          <w:tcPr>
            <w:tcW w:w="2698" w:type="dxa"/>
          </w:tcPr>
          <w:p w:rsidR="00990B44" w:rsidRDefault="00990B44" w:rsidP="00990B44">
            <w:pPr>
              <w:pStyle w:val="NoSpacing"/>
            </w:pPr>
          </w:p>
        </w:tc>
      </w:tr>
      <w:tr w:rsidR="00990B44" w:rsidTr="008A59D3">
        <w:tc>
          <w:tcPr>
            <w:tcW w:w="2697" w:type="dxa"/>
            <w:shd w:val="clear" w:color="auto" w:fill="D9D9D9" w:themeFill="background1" w:themeFillShade="D9"/>
          </w:tcPr>
          <w:p w:rsidR="00990B44" w:rsidRPr="003F66DC" w:rsidRDefault="00990B44" w:rsidP="00990B44">
            <w:pPr>
              <w:pStyle w:val="NoSpacing"/>
              <w:rPr>
                <w:sz w:val="18"/>
                <w:szCs w:val="18"/>
              </w:rPr>
            </w:pPr>
            <w:r>
              <w:lastRenderedPageBreak/>
              <w:t xml:space="preserve">What are some of the major activities or steps that occur between your start and end point? </w:t>
            </w:r>
            <w:r w:rsidR="003F66DC">
              <w:t>(</w:t>
            </w:r>
            <w:r w:rsidRPr="00124645">
              <w:rPr>
                <w:sz w:val="18"/>
                <w:szCs w:val="18"/>
              </w:rPr>
              <w:t xml:space="preserve">Remember, you </w:t>
            </w:r>
            <w:r>
              <w:rPr>
                <w:sz w:val="18"/>
                <w:szCs w:val="18"/>
              </w:rPr>
              <w:t>will</w:t>
            </w:r>
            <w:r w:rsidRPr="00124645">
              <w:rPr>
                <w:sz w:val="18"/>
                <w:szCs w:val="18"/>
              </w:rPr>
              <w:t xml:space="preserve"> need to </w:t>
            </w:r>
            <w:r>
              <w:rPr>
                <w:sz w:val="18"/>
                <w:szCs w:val="18"/>
              </w:rPr>
              <w:t>think through</w:t>
            </w:r>
            <w:r w:rsidRPr="00124645">
              <w:rPr>
                <w:sz w:val="18"/>
                <w:szCs w:val="18"/>
              </w:rPr>
              <w:t xml:space="preserve"> all steps in your process (i.e. process mapping).</w:t>
            </w:r>
            <w:r w:rsidR="003F66DC">
              <w:rPr>
                <w:sz w:val="18"/>
                <w:szCs w:val="18"/>
              </w:rPr>
              <w:t xml:space="preserve"> </w:t>
            </w:r>
            <w:r w:rsidR="00F87664" w:rsidRPr="003F66DC">
              <w:rPr>
                <w:sz w:val="18"/>
                <w:szCs w:val="18"/>
              </w:rPr>
              <w:t>If there are not multiple steps</w:t>
            </w:r>
            <w:r w:rsidR="003F66DC" w:rsidRPr="003F66DC">
              <w:rPr>
                <w:sz w:val="18"/>
                <w:szCs w:val="18"/>
              </w:rPr>
              <w:t xml:space="preserve"> between start and end</w:t>
            </w:r>
            <w:r w:rsidR="00F87664" w:rsidRPr="003F66DC">
              <w:rPr>
                <w:sz w:val="18"/>
                <w:szCs w:val="18"/>
              </w:rPr>
              <w:t>, this may not be a process)</w:t>
            </w:r>
          </w:p>
        </w:tc>
        <w:tc>
          <w:tcPr>
            <w:tcW w:w="2697" w:type="dxa"/>
          </w:tcPr>
          <w:p w:rsidR="00990B44" w:rsidRPr="00E46A63" w:rsidRDefault="00990B44" w:rsidP="00990B44">
            <w:pPr>
              <w:pStyle w:val="NoSpacing"/>
              <w:numPr>
                <w:ilvl w:val="0"/>
                <w:numId w:val="7"/>
              </w:numPr>
              <w:rPr>
                <w:i/>
              </w:rPr>
            </w:pPr>
            <w:r w:rsidRPr="00E46A63">
              <w:rPr>
                <w:i/>
              </w:rPr>
              <w:t>Employee submits time via time keeping system</w:t>
            </w:r>
          </w:p>
          <w:p w:rsidR="00990B44" w:rsidRPr="00E46A63" w:rsidRDefault="00990B44" w:rsidP="00990B44">
            <w:pPr>
              <w:pStyle w:val="NoSpacing"/>
              <w:numPr>
                <w:ilvl w:val="0"/>
                <w:numId w:val="7"/>
              </w:numPr>
              <w:rPr>
                <w:i/>
              </w:rPr>
            </w:pPr>
            <w:r w:rsidRPr="00E46A63">
              <w:rPr>
                <w:i/>
              </w:rPr>
              <w:t>Supervisor approves</w:t>
            </w:r>
          </w:p>
          <w:p w:rsidR="00990B44" w:rsidRPr="00E46A63" w:rsidRDefault="00990B44" w:rsidP="00990B44">
            <w:pPr>
              <w:pStyle w:val="NoSpacing"/>
              <w:numPr>
                <w:ilvl w:val="0"/>
                <w:numId w:val="7"/>
              </w:numPr>
              <w:rPr>
                <w:i/>
              </w:rPr>
            </w:pPr>
            <w:r w:rsidRPr="00E46A63">
              <w:rPr>
                <w:i/>
              </w:rPr>
              <w:t>Agency head approves</w:t>
            </w:r>
          </w:p>
          <w:p w:rsidR="00990B44" w:rsidRPr="00E46A63" w:rsidRDefault="00990B44" w:rsidP="00990B44">
            <w:pPr>
              <w:pStyle w:val="NoSpacing"/>
              <w:numPr>
                <w:ilvl w:val="0"/>
                <w:numId w:val="7"/>
              </w:numPr>
              <w:rPr>
                <w:i/>
              </w:rPr>
            </w:pPr>
            <w:r w:rsidRPr="00E46A63">
              <w:rPr>
                <w:i/>
              </w:rPr>
              <w:t>Payroll processes batch payment</w:t>
            </w:r>
          </w:p>
          <w:p w:rsidR="00990B44" w:rsidRPr="00E46A63" w:rsidRDefault="00990B44" w:rsidP="00990B44">
            <w:pPr>
              <w:pStyle w:val="NoSpacing"/>
              <w:numPr>
                <w:ilvl w:val="0"/>
                <w:numId w:val="7"/>
              </w:numPr>
              <w:rPr>
                <w:i/>
              </w:rPr>
            </w:pPr>
            <w:r w:rsidRPr="00E46A63">
              <w:rPr>
                <w:i/>
              </w:rPr>
              <w:t>Notice sent to employee</w:t>
            </w:r>
          </w:p>
          <w:p w:rsidR="00990B44" w:rsidRPr="00E46A63" w:rsidRDefault="00990B44" w:rsidP="00990B44">
            <w:pPr>
              <w:pStyle w:val="NoSpacing"/>
              <w:ind w:left="720"/>
              <w:rPr>
                <w:i/>
              </w:rPr>
            </w:pPr>
          </w:p>
        </w:tc>
        <w:tc>
          <w:tcPr>
            <w:tcW w:w="2698" w:type="dxa"/>
          </w:tcPr>
          <w:p w:rsidR="00990B44" w:rsidRPr="00E46A63" w:rsidRDefault="00990B44" w:rsidP="00990B44">
            <w:pPr>
              <w:pStyle w:val="NoSpacing"/>
              <w:numPr>
                <w:ilvl w:val="0"/>
                <w:numId w:val="8"/>
              </w:numPr>
              <w:rPr>
                <w:i/>
              </w:rPr>
            </w:pPr>
            <w:r w:rsidRPr="00E46A63">
              <w:rPr>
                <w:i/>
              </w:rPr>
              <w:t>Driver completes route</w:t>
            </w:r>
          </w:p>
          <w:p w:rsidR="00990B44" w:rsidRPr="00E46A63" w:rsidRDefault="00990B44" w:rsidP="00990B44">
            <w:pPr>
              <w:pStyle w:val="NoSpacing"/>
              <w:numPr>
                <w:ilvl w:val="0"/>
                <w:numId w:val="8"/>
              </w:numPr>
              <w:rPr>
                <w:i/>
              </w:rPr>
            </w:pPr>
            <w:r w:rsidRPr="00E46A63">
              <w:rPr>
                <w:i/>
              </w:rPr>
              <w:t>Driver transits to transfer station</w:t>
            </w:r>
          </w:p>
          <w:p w:rsidR="00990B44" w:rsidRPr="00E46A63" w:rsidRDefault="00990B44" w:rsidP="00990B44">
            <w:pPr>
              <w:pStyle w:val="NoSpacing"/>
              <w:numPr>
                <w:ilvl w:val="0"/>
                <w:numId w:val="8"/>
              </w:numPr>
              <w:rPr>
                <w:i/>
              </w:rPr>
            </w:pPr>
            <w:r w:rsidRPr="00E46A63">
              <w:rPr>
                <w:i/>
              </w:rPr>
              <w:t>Driver waits in line of garbage trucks to enter transfer station</w:t>
            </w:r>
          </w:p>
          <w:p w:rsidR="00990B44" w:rsidRPr="00E46A63" w:rsidRDefault="00990B44" w:rsidP="00990B44">
            <w:pPr>
              <w:pStyle w:val="NoSpacing"/>
              <w:numPr>
                <w:ilvl w:val="0"/>
                <w:numId w:val="8"/>
              </w:numPr>
              <w:rPr>
                <w:i/>
              </w:rPr>
            </w:pPr>
            <w:r w:rsidRPr="00E46A63">
              <w:rPr>
                <w:i/>
              </w:rPr>
              <w:t>Certain items cleared manually from tipping floor</w:t>
            </w:r>
          </w:p>
          <w:p w:rsidR="00990B44" w:rsidRPr="00E46A63" w:rsidRDefault="00990B44" w:rsidP="00990B44">
            <w:pPr>
              <w:pStyle w:val="NoSpacing"/>
              <w:ind w:left="720"/>
              <w:rPr>
                <w:i/>
              </w:rPr>
            </w:pPr>
          </w:p>
        </w:tc>
        <w:tc>
          <w:tcPr>
            <w:tcW w:w="2698" w:type="dxa"/>
          </w:tcPr>
          <w:p w:rsidR="00990B44" w:rsidRDefault="00990B44" w:rsidP="00990B44">
            <w:pPr>
              <w:pStyle w:val="NoSpacing"/>
            </w:pPr>
          </w:p>
        </w:tc>
      </w:tr>
      <w:tr w:rsidR="00990B44" w:rsidTr="008A59D3">
        <w:tc>
          <w:tcPr>
            <w:tcW w:w="2697" w:type="dxa"/>
            <w:shd w:val="clear" w:color="auto" w:fill="D9D9D9" w:themeFill="background1" w:themeFillShade="D9"/>
          </w:tcPr>
          <w:p w:rsidR="00990B44" w:rsidRDefault="00990B44" w:rsidP="00990B44">
            <w:pPr>
              <w:pStyle w:val="NoSpacing"/>
              <w:rPr>
                <w:sz w:val="18"/>
                <w:szCs w:val="18"/>
              </w:rPr>
            </w:pPr>
            <w:r>
              <w:t xml:space="preserve">Where do the potential problem(s) </w:t>
            </w:r>
            <w:r w:rsidR="002D7AF8">
              <w:t xml:space="preserve">or waste(s) </w:t>
            </w:r>
            <w:r>
              <w:t xml:space="preserve">exist within this process? </w:t>
            </w:r>
            <w:r w:rsidRPr="00124645">
              <w:rPr>
                <w:sz w:val="18"/>
                <w:szCs w:val="18"/>
              </w:rPr>
              <w:t>Rem</w:t>
            </w:r>
            <w:r>
              <w:rPr>
                <w:sz w:val="18"/>
                <w:szCs w:val="18"/>
              </w:rPr>
              <w:t>ember DOWNTIME.</w:t>
            </w:r>
          </w:p>
          <w:p w:rsidR="00990B44" w:rsidRDefault="00990B44" w:rsidP="00990B44">
            <w:pPr>
              <w:pStyle w:val="NoSpacing"/>
              <w:rPr>
                <w:sz w:val="18"/>
                <w:szCs w:val="18"/>
              </w:rPr>
            </w:pPr>
          </w:p>
          <w:p w:rsidR="00990B44" w:rsidRDefault="00990B44" w:rsidP="00990B44">
            <w:pPr>
              <w:pStyle w:val="NoSpacing"/>
              <w:rPr>
                <w:sz w:val="18"/>
                <w:szCs w:val="18"/>
              </w:rPr>
            </w:pPr>
            <w:r w:rsidRPr="00124645">
              <w:rPr>
                <w:b/>
                <w:sz w:val="18"/>
                <w:szCs w:val="18"/>
              </w:rPr>
              <w:t>Defects</w:t>
            </w:r>
            <w:r>
              <w:rPr>
                <w:sz w:val="18"/>
                <w:szCs w:val="18"/>
              </w:rPr>
              <w:t xml:space="preserve"> – tasks or processes not completed right the first time</w:t>
            </w:r>
          </w:p>
          <w:p w:rsidR="00990B44" w:rsidRDefault="00990B44" w:rsidP="00990B44">
            <w:pPr>
              <w:pStyle w:val="NoSpacing"/>
              <w:rPr>
                <w:sz w:val="18"/>
                <w:szCs w:val="18"/>
              </w:rPr>
            </w:pPr>
            <w:r w:rsidRPr="00124645">
              <w:rPr>
                <w:b/>
                <w:sz w:val="18"/>
                <w:szCs w:val="18"/>
              </w:rPr>
              <w:t>Overproduction</w:t>
            </w:r>
            <w:r>
              <w:rPr>
                <w:sz w:val="18"/>
                <w:szCs w:val="18"/>
              </w:rPr>
              <w:t xml:space="preserve"> – producing sooner, faster or greater quantity than demanded</w:t>
            </w:r>
          </w:p>
          <w:p w:rsidR="00990B44" w:rsidRDefault="00990B44" w:rsidP="00990B44">
            <w:pPr>
              <w:pStyle w:val="NoSpacing"/>
              <w:rPr>
                <w:sz w:val="18"/>
                <w:szCs w:val="18"/>
              </w:rPr>
            </w:pPr>
            <w:r w:rsidRPr="00124645">
              <w:rPr>
                <w:b/>
                <w:sz w:val="18"/>
                <w:szCs w:val="18"/>
              </w:rPr>
              <w:t>Waiting</w:t>
            </w:r>
            <w:r>
              <w:rPr>
                <w:sz w:val="18"/>
                <w:szCs w:val="18"/>
              </w:rPr>
              <w:t xml:space="preserve"> – People or things that are doing nothing or moving slowly while waiting for another step of the process</w:t>
            </w:r>
          </w:p>
          <w:p w:rsidR="00990B44" w:rsidRDefault="00990B44" w:rsidP="00990B44">
            <w:pPr>
              <w:pStyle w:val="NoSpacing"/>
              <w:rPr>
                <w:sz w:val="18"/>
                <w:szCs w:val="18"/>
              </w:rPr>
            </w:pPr>
            <w:r w:rsidRPr="00124645">
              <w:rPr>
                <w:b/>
                <w:sz w:val="18"/>
                <w:szCs w:val="18"/>
              </w:rPr>
              <w:t>Not utilizing talent</w:t>
            </w:r>
            <w:r>
              <w:rPr>
                <w:sz w:val="18"/>
                <w:szCs w:val="18"/>
              </w:rPr>
              <w:t xml:space="preserve"> – Employees or resources not leveraged to potential</w:t>
            </w:r>
          </w:p>
          <w:p w:rsidR="00990B44" w:rsidRDefault="00990B44" w:rsidP="00990B44">
            <w:pPr>
              <w:pStyle w:val="NoSpacing"/>
              <w:rPr>
                <w:sz w:val="18"/>
                <w:szCs w:val="18"/>
              </w:rPr>
            </w:pPr>
            <w:r w:rsidRPr="00124645">
              <w:rPr>
                <w:b/>
                <w:sz w:val="18"/>
                <w:szCs w:val="18"/>
              </w:rPr>
              <w:t>Transportation</w:t>
            </w:r>
            <w:r>
              <w:rPr>
                <w:sz w:val="18"/>
                <w:szCs w:val="18"/>
              </w:rPr>
              <w:t xml:space="preserve"> – Movement of people or information </w:t>
            </w:r>
            <w:r w:rsidRPr="00124645">
              <w:rPr>
                <w:sz w:val="18"/>
                <w:szCs w:val="18"/>
                <w:u w:val="single"/>
              </w:rPr>
              <w:t>between</w:t>
            </w:r>
            <w:r>
              <w:rPr>
                <w:sz w:val="18"/>
                <w:szCs w:val="18"/>
              </w:rPr>
              <w:t xml:space="preserve"> processes</w:t>
            </w:r>
          </w:p>
          <w:p w:rsidR="00990B44" w:rsidRDefault="00990B44" w:rsidP="00990B44">
            <w:pPr>
              <w:pStyle w:val="NoSpacing"/>
              <w:rPr>
                <w:sz w:val="18"/>
                <w:szCs w:val="18"/>
              </w:rPr>
            </w:pPr>
            <w:r w:rsidRPr="00124645">
              <w:rPr>
                <w:b/>
                <w:sz w:val="18"/>
                <w:szCs w:val="18"/>
              </w:rPr>
              <w:t>Inventory</w:t>
            </w:r>
            <w:r>
              <w:rPr>
                <w:sz w:val="18"/>
                <w:szCs w:val="18"/>
              </w:rPr>
              <w:t xml:space="preserve"> – Raw materials or work awaiting processing</w:t>
            </w:r>
          </w:p>
          <w:p w:rsidR="00990B44" w:rsidRDefault="00990B44" w:rsidP="00990B44">
            <w:pPr>
              <w:pStyle w:val="NoSpacing"/>
              <w:rPr>
                <w:sz w:val="18"/>
                <w:szCs w:val="18"/>
              </w:rPr>
            </w:pPr>
            <w:r w:rsidRPr="00124645">
              <w:rPr>
                <w:b/>
                <w:sz w:val="18"/>
                <w:szCs w:val="18"/>
              </w:rPr>
              <w:t>Motion</w:t>
            </w:r>
            <w:r>
              <w:rPr>
                <w:sz w:val="18"/>
                <w:szCs w:val="18"/>
              </w:rPr>
              <w:t xml:space="preserve"> – Movement of people or information </w:t>
            </w:r>
            <w:r w:rsidRPr="00124645">
              <w:rPr>
                <w:sz w:val="18"/>
                <w:szCs w:val="18"/>
                <w:u w:val="single"/>
              </w:rPr>
              <w:t>within</w:t>
            </w:r>
            <w:r>
              <w:rPr>
                <w:sz w:val="18"/>
                <w:szCs w:val="18"/>
              </w:rPr>
              <w:t xml:space="preserve"> a process</w:t>
            </w:r>
          </w:p>
          <w:p w:rsidR="00990B44" w:rsidRDefault="00990B44" w:rsidP="00990B44">
            <w:pPr>
              <w:pStyle w:val="NoSpacing"/>
              <w:rPr>
                <w:sz w:val="18"/>
                <w:szCs w:val="18"/>
              </w:rPr>
            </w:pPr>
            <w:r w:rsidRPr="007D4AEC">
              <w:rPr>
                <w:b/>
                <w:sz w:val="18"/>
                <w:szCs w:val="18"/>
              </w:rPr>
              <w:t>Extra processing</w:t>
            </w:r>
            <w:r>
              <w:rPr>
                <w:sz w:val="18"/>
                <w:szCs w:val="18"/>
              </w:rPr>
              <w:t xml:space="preserve"> </w:t>
            </w:r>
            <w:r w:rsidRPr="00124645">
              <w:rPr>
                <w:b/>
                <w:sz w:val="18"/>
                <w:szCs w:val="18"/>
              </w:rPr>
              <w:t xml:space="preserve">– </w:t>
            </w:r>
            <w:r w:rsidRPr="007D4AEC">
              <w:rPr>
                <w:sz w:val="18"/>
                <w:szCs w:val="18"/>
              </w:rPr>
              <w:t>Doing more</w:t>
            </w:r>
            <w:r>
              <w:rPr>
                <w:sz w:val="18"/>
                <w:szCs w:val="18"/>
              </w:rPr>
              <w:t xml:space="preserve"> than is necessary to complete a task</w:t>
            </w:r>
          </w:p>
          <w:p w:rsidR="00990B44" w:rsidRPr="00124645" w:rsidRDefault="00990B44" w:rsidP="00990B4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7" w:type="dxa"/>
          </w:tcPr>
          <w:p w:rsidR="00990B44" w:rsidRPr="00E46A63" w:rsidRDefault="00990B44" w:rsidP="00990B44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Inventory - </w:t>
            </w:r>
            <w:r w:rsidRPr="00E46A63">
              <w:rPr>
                <w:i/>
              </w:rPr>
              <w:t>There are multiple timekeeping systems to pull in data for central payroll processing</w:t>
            </w:r>
          </w:p>
          <w:p w:rsidR="00990B44" w:rsidRDefault="00990B44" w:rsidP="00990B44">
            <w:pPr>
              <w:pStyle w:val="NoSpacing"/>
              <w:rPr>
                <w:i/>
              </w:rPr>
            </w:pPr>
          </w:p>
          <w:p w:rsidR="00990B44" w:rsidRPr="00E46A63" w:rsidRDefault="00990B44" w:rsidP="00990B44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Waiting – Payroll clerks must submit information in a timely manner in order for central payroll to process </w:t>
            </w:r>
          </w:p>
        </w:tc>
        <w:tc>
          <w:tcPr>
            <w:tcW w:w="2698" w:type="dxa"/>
          </w:tcPr>
          <w:p w:rsidR="00990B44" w:rsidRDefault="00990B44" w:rsidP="00990B44">
            <w:pPr>
              <w:pStyle w:val="NoSpacing"/>
              <w:rPr>
                <w:i/>
              </w:rPr>
            </w:pPr>
            <w:r>
              <w:rPr>
                <w:i/>
              </w:rPr>
              <w:t>Motion – Streets Machine operators from east and west locations must drive to a central location to offload when full</w:t>
            </w:r>
          </w:p>
          <w:p w:rsidR="00990B44" w:rsidRDefault="00990B44" w:rsidP="00990B44">
            <w:pPr>
              <w:pStyle w:val="NoSpacing"/>
              <w:rPr>
                <w:i/>
              </w:rPr>
            </w:pPr>
          </w:p>
          <w:p w:rsidR="00990B44" w:rsidRDefault="00990B44" w:rsidP="00990B44">
            <w:pPr>
              <w:pStyle w:val="NoSpacing"/>
              <w:rPr>
                <w:i/>
              </w:rPr>
            </w:pPr>
            <w:r>
              <w:rPr>
                <w:i/>
              </w:rPr>
              <w:t>Waiting – Streets Machine Operators have to wait in line at the end of their shift  in order to offload at the tipping floor, which leads to not utilizing talent</w:t>
            </w:r>
          </w:p>
          <w:p w:rsidR="00990B44" w:rsidRDefault="00990B44" w:rsidP="00990B44">
            <w:pPr>
              <w:pStyle w:val="NoSpacing"/>
              <w:rPr>
                <w:i/>
              </w:rPr>
            </w:pPr>
          </w:p>
          <w:p w:rsidR="00990B44" w:rsidRDefault="00990B44" w:rsidP="00990B44">
            <w:pPr>
              <w:pStyle w:val="NoSpacing"/>
              <w:rPr>
                <w:i/>
              </w:rPr>
            </w:pPr>
          </w:p>
          <w:p w:rsidR="00990B44" w:rsidRPr="00E46A63" w:rsidRDefault="00990B44" w:rsidP="00990B44">
            <w:pPr>
              <w:pStyle w:val="NoSpacing"/>
              <w:rPr>
                <w:i/>
              </w:rPr>
            </w:pPr>
          </w:p>
        </w:tc>
        <w:tc>
          <w:tcPr>
            <w:tcW w:w="2698" w:type="dxa"/>
          </w:tcPr>
          <w:p w:rsidR="00990B44" w:rsidRDefault="00990B44" w:rsidP="00990B44">
            <w:pPr>
              <w:pStyle w:val="NoSpacing"/>
            </w:pPr>
          </w:p>
        </w:tc>
      </w:tr>
      <w:tr w:rsidR="00990B44" w:rsidTr="008A59D3">
        <w:tc>
          <w:tcPr>
            <w:tcW w:w="2697" w:type="dxa"/>
            <w:shd w:val="clear" w:color="auto" w:fill="D9D9D9" w:themeFill="background1" w:themeFillShade="D9"/>
          </w:tcPr>
          <w:p w:rsidR="00990B44" w:rsidRDefault="00990B44" w:rsidP="00990B44">
            <w:pPr>
              <w:pStyle w:val="NoSpacing"/>
            </w:pPr>
            <w:r>
              <w:t xml:space="preserve">Can you measure this process? </w:t>
            </w:r>
            <w:r w:rsidRPr="00124645">
              <w:rPr>
                <w:sz w:val="18"/>
                <w:szCs w:val="18"/>
              </w:rPr>
              <w:t>Remember TEAM.</w:t>
            </w:r>
          </w:p>
          <w:p w:rsidR="00990B44" w:rsidRDefault="00990B44" w:rsidP="00990B44">
            <w:pPr>
              <w:pStyle w:val="NoSpacing"/>
            </w:pPr>
          </w:p>
          <w:p w:rsidR="00990B44" w:rsidRPr="00124645" w:rsidRDefault="00990B44" w:rsidP="00990B44">
            <w:pPr>
              <w:pStyle w:val="NoSpacing"/>
              <w:rPr>
                <w:sz w:val="18"/>
                <w:szCs w:val="18"/>
              </w:rPr>
            </w:pPr>
            <w:r w:rsidRPr="00124645">
              <w:rPr>
                <w:b/>
                <w:sz w:val="18"/>
                <w:szCs w:val="18"/>
              </w:rPr>
              <w:t>Time</w:t>
            </w:r>
            <w:r w:rsidRPr="00124645">
              <w:rPr>
                <w:sz w:val="18"/>
                <w:szCs w:val="18"/>
              </w:rPr>
              <w:t xml:space="preserve"> (how long does this process take?)</w:t>
            </w:r>
          </w:p>
          <w:p w:rsidR="00990B44" w:rsidRPr="00124645" w:rsidRDefault="00990B44" w:rsidP="00990B44">
            <w:pPr>
              <w:pStyle w:val="NoSpacing"/>
              <w:rPr>
                <w:sz w:val="18"/>
                <w:szCs w:val="18"/>
              </w:rPr>
            </w:pPr>
            <w:r w:rsidRPr="00124645">
              <w:rPr>
                <w:b/>
                <w:sz w:val="18"/>
                <w:szCs w:val="18"/>
              </w:rPr>
              <w:t>Errors</w:t>
            </w:r>
            <w:r w:rsidRPr="00124645">
              <w:rPr>
                <w:sz w:val="18"/>
                <w:szCs w:val="18"/>
              </w:rPr>
              <w:t xml:space="preserve"> (are there any common issues?)</w:t>
            </w:r>
          </w:p>
          <w:p w:rsidR="00990B44" w:rsidRPr="00124645" w:rsidRDefault="00990B44" w:rsidP="00990B44">
            <w:pPr>
              <w:pStyle w:val="NoSpacing"/>
              <w:rPr>
                <w:sz w:val="18"/>
                <w:szCs w:val="18"/>
              </w:rPr>
            </w:pPr>
            <w:r w:rsidRPr="00124645">
              <w:rPr>
                <w:b/>
                <w:sz w:val="18"/>
                <w:szCs w:val="18"/>
              </w:rPr>
              <w:t>Amount</w:t>
            </w:r>
            <w:r w:rsidRPr="00124645">
              <w:rPr>
                <w:sz w:val="18"/>
                <w:szCs w:val="18"/>
              </w:rPr>
              <w:t xml:space="preserve"> (how many times is this done?)</w:t>
            </w:r>
          </w:p>
          <w:p w:rsidR="00990B44" w:rsidRDefault="00990B44" w:rsidP="00990B44">
            <w:pPr>
              <w:pStyle w:val="NoSpacing"/>
              <w:rPr>
                <w:sz w:val="18"/>
                <w:szCs w:val="18"/>
              </w:rPr>
            </w:pPr>
            <w:r w:rsidRPr="00124645">
              <w:rPr>
                <w:b/>
                <w:sz w:val="18"/>
                <w:szCs w:val="18"/>
              </w:rPr>
              <w:t>Money</w:t>
            </w:r>
            <w:r w:rsidRPr="00124645">
              <w:rPr>
                <w:sz w:val="18"/>
                <w:szCs w:val="18"/>
              </w:rPr>
              <w:t xml:space="preserve"> (what does the process cost)</w:t>
            </w:r>
          </w:p>
          <w:p w:rsidR="00990B44" w:rsidRDefault="00990B44" w:rsidP="00990B44">
            <w:pPr>
              <w:pStyle w:val="NoSpacing"/>
            </w:pPr>
          </w:p>
        </w:tc>
        <w:tc>
          <w:tcPr>
            <w:tcW w:w="2697" w:type="dxa"/>
          </w:tcPr>
          <w:p w:rsidR="00990B44" w:rsidRDefault="00990B44" w:rsidP="00990B44">
            <w:pPr>
              <w:pStyle w:val="NoSpacing"/>
              <w:rPr>
                <w:i/>
              </w:rPr>
            </w:pPr>
            <w:r>
              <w:rPr>
                <w:i/>
              </w:rPr>
              <w:t>Time: How long does it take central payroll to process?</w:t>
            </w:r>
          </w:p>
          <w:p w:rsidR="00990B44" w:rsidRDefault="00990B44" w:rsidP="00990B44">
            <w:pPr>
              <w:pStyle w:val="NoSpacing"/>
              <w:rPr>
                <w:i/>
              </w:rPr>
            </w:pPr>
          </w:p>
          <w:p w:rsidR="00990B44" w:rsidRDefault="00990B44" w:rsidP="00990B44">
            <w:pPr>
              <w:pStyle w:val="NoSpacing"/>
              <w:rPr>
                <w:i/>
              </w:rPr>
            </w:pPr>
            <w:r>
              <w:rPr>
                <w:i/>
              </w:rPr>
              <w:t>Amount/Errors: How many times do we have to go back and correct payroll after it’s processed due to employee error?</w:t>
            </w:r>
          </w:p>
          <w:p w:rsidR="00990B44" w:rsidRDefault="00990B44" w:rsidP="00990B44">
            <w:pPr>
              <w:pStyle w:val="NoSpacing"/>
              <w:rPr>
                <w:i/>
              </w:rPr>
            </w:pPr>
          </w:p>
          <w:p w:rsidR="00990B44" w:rsidRPr="00E46A63" w:rsidRDefault="00990B44" w:rsidP="00990B44">
            <w:pPr>
              <w:pStyle w:val="NoSpacing"/>
              <w:rPr>
                <w:i/>
              </w:rPr>
            </w:pPr>
          </w:p>
        </w:tc>
        <w:tc>
          <w:tcPr>
            <w:tcW w:w="2698" w:type="dxa"/>
          </w:tcPr>
          <w:p w:rsidR="00990B44" w:rsidRDefault="00990B44" w:rsidP="00990B44">
            <w:pPr>
              <w:pStyle w:val="NoSpacing"/>
              <w:rPr>
                <w:i/>
              </w:rPr>
            </w:pPr>
            <w:r>
              <w:rPr>
                <w:i/>
              </w:rPr>
              <w:t>Time: How long does the streets operator spend at the tipping floor before leaving?</w:t>
            </w:r>
          </w:p>
          <w:p w:rsidR="00990B44" w:rsidRDefault="00990B44" w:rsidP="00990B44">
            <w:pPr>
              <w:pStyle w:val="NoSpacing"/>
              <w:rPr>
                <w:i/>
              </w:rPr>
            </w:pPr>
          </w:p>
          <w:p w:rsidR="00990B44" w:rsidRPr="00E46A63" w:rsidRDefault="00990B44" w:rsidP="00990B44">
            <w:pPr>
              <w:pStyle w:val="NoSpacing"/>
              <w:rPr>
                <w:i/>
              </w:rPr>
            </w:pPr>
            <w:r>
              <w:rPr>
                <w:i/>
              </w:rPr>
              <w:t>Amount: How many times per day does one truck offload at the tipping floor? How often do they wait in line?</w:t>
            </w:r>
          </w:p>
        </w:tc>
        <w:tc>
          <w:tcPr>
            <w:tcW w:w="2698" w:type="dxa"/>
          </w:tcPr>
          <w:p w:rsidR="00990B44" w:rsidRDefault="00990B44" w:rsidP="00990B44">
            <w:pPr>
              <w:pStyle w:val="NoSpacing"/>
            </w:pPr>
          </w:p>
        </w:tc>
      </w:tr>
    </w:tbl>
    <w:p w:rsidR="00487CC4" w:rsidRPr="00487CC4" w:rsidRDefault="00487CC4" w:rsidP="00E628CA">
      <w:pPr>
        <w:pStyle w:val="NoSpacing"/>
      </w:pPr>
    </w:p>
    <w:sectPr w:rsidR="00487CC4" w:rsidRPr="00487CC4" w:rsidSect="00F95D88">
      <w:headerReference w:type="default" r:id="rId12"/>
      <w:footerReference w:type="default" r:id="rId13"/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24" w:rsidRDefault="00976824" w:rsidP="00353FE6">
      <w:pPr>
        <w:spacing w:after="0" w:line="240" w:lineRule="auto"/>
      </w:pPr>
      <w:r>
        <w:separator/>
      </w:r>
    </w:p>
  </w:endnote>
  <w:endnote w:type="continuationSeparator" w:id="0">
    <w:p w:rsidR="00976824" w:rsidRDefault="00976824" w:rsidP="003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6" w:rsidRPr="00353FE6" w:rsidRDefault="00A065B5" w:rsidP="00353FE6">
    <w:pPr>
      <w:pStyle w:val="Footer"/>
      <w:jc w:val="right"/>
      <w:rPr>
        <w:i/>
      </w:rPr>
    </w:pPr>
    <w:r>
      <w:rPr>
        <w:i/>
      </w:rPr>
      <w:t>Cont</w:t>
    </w:r>
    <w:r w:rsidR="00487CC4">
      <w:rPr>
        <w:i/>
      </w:rPr>
      <w:t>inuous Improvement Process Check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24" w:rsidRDefault="00976824" w:rsidP="00353FE6">
      <w:pPr>
        <w:spacing w:after="0" w:line="240" w:lineRule="auto"/>
      </w:pPr>
      <w:r>
        <w:separator/>
      </w:r>
    </w:p>
  </w:footnote>
  <w:footnote w:type="continuationSeparator" w:id="0">
    <w:p w:rsidR="00976824" w:rsidRDefault="00976824" w:rsidP="0035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6" w:rsidRDefault="00353F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-89590</wp:posOffset>
          </wp:positionV>
          <wp:extent cx="4007341" cy="33394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7341" cy="33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FE4"/>
    <w:multiLevelType w:val="hybridMultilevel"/>
    <w:tmpl w:val="EFD4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82AA0"/>
    <w:multiLevelType w:val="hybridMultilevel"/>
    <w:tmpl w:val="CB08AE6C"/>
    <w:lvl w:ilvl="0" w:tplc="02E2F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32DE4"/>
    <w:multiLevelType w:val="hybridMultilevel"/>
    <w:tmpl w:val="B652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2037A"/>
    <w:multiLevelType w:val="hybridMultilevel"/>
    <w:tmpl w:val="FEF6B8A4"/>
    <w:lvl w:ilvl="0" w:tplc="01300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E862E">
      <w:start w:val="21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C9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AB7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A2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C3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2E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699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2D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1C0B"/>
    <w:multiLevelType w:val="hybridMultilevel"/>
    <w:tmpl w:val="278ED7B4"/>
    <w:lvl w:ilvl="0" w:tplc="D576BE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E7A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0B5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EF2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A16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8D6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A45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409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C4A9E"/>
    <w:multiLevelType w:val="hybridMultilevel"/>
    <w:tmpl w:val="9738D04E"/>
    <w:lvl w:ilvl="0" w:tplc="CA68A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891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49B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073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C2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ECE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839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867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E87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B0765"/>
    <w:multiLevelType w:val="hybridMultilevel"/>
    <w:tmpl w:val="C52E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0C4B"/>
    <w:multiLevelType w:val="hybridMultilevel"/>
    <w:tmpl w:val="B25AB53E"/>
    <w:lvl w:ilvl="0" w:tplc="8E722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4C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2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2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A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6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64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E1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ED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E6"/>
    <w:rsid w:val="00002F1E"/>
    <w:rsid w:val="00061AEB"/>
    <w:rsid w:val="00124645"/>
    <w:rsid w:val="002D7AF8"/>
    <w:rsid w:val="002E21D0"/>
    <w:rsid w:val="00353FE6"/>
    <w:rsid w:val="003F66DC"/>
    <w:rsid w:val="00411FB1"/>
    <w:rsid w:val="004510DA"/>
    <w:rsid w:val="00487CC4"/>
    <w:rsid w:val="006B08FF"/>
    <w:rsid w:val="006F0A47"/>
    <w:rsid w:val="007D4AEC"/>
    <w:rsid w:val="00846FAC"/>
    <w:rsid w:val="00892C92"/>
    <w:rsid w:val="008A59D3"/>
    <w:rsid w:val="00976824"/>
    <w:rsid w:val="00990B44"/>
    <w:rsid w:val="009E1C1B"/>
    <w:rsid w:val="00A065B5"/>
    <w:rsid w:val="00A106E0"/>
    <w:rsid w:val="00AA354A"/>
    <w:rsid w:val="00AF3FF3"/>
    <w:rsid w:val="00C82001"/>
    <w:rsid w:val="00D01CF6"/>
    <w:rsid w:val="00D23FE1"/>
    <w:rsid w:val="00DB437D"/>
    <w:rsid w:val="00E46A63"/>
    <w:rsid w:val="00E628CA"/>
    <w:rsid w:val="00E834A9"/>
    <w:rsid w:val="00F87664"/>
    <w:rsid w:val="00F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08995D-2E58-4EEE-99BA-6BF71B89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E6"/>
  </w:style>
  <w:style w:type="paragraph" w:styleId="Heading1">
    <w:name w:val="heading 1"/>
    <w:basedOn w:val="Normal"/>
    <w:next w:val="Normal"/>
    <w:link w:val="Heading1Char"/>
    <w:uiPriority w:val="9"/>
    <w:qFormat/>
    <w:rsid w:val="00411F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F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B1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B1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B1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B1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B1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B1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B1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1F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1FB1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FB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1FB1"/>
    <w:rPr>
      <w:b/>
      <w:bCs/>
    </w:rPr>
  </w:style>
  <w:style w:type="character" w:styleId="Emphasis">
    <w:name w:val="Emphasis"/>
    <w:basedOn w:val="DefaultParagraphFont"/>
    <w:uiPriority w:val="20"/>
    <w:qFormat/>
    <w:rsid w:val="00411FB1"/>
    <w:rPr>
      <w:i/>
      <w:iCs/>
    </w:rPr>
  </w:style>
  <w:style w:type="paragraph" w:styleId="NoSpacing">
    <w:name w:val="No Spacing"/>
    <w:uiPriority w:val="1"/>
    <w:qFormat/>
    <w:rsid w:val="00411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1FB1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B1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B1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1F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1F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1F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1FB1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1F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B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53FE6"/>
    <w:rPr>
      <w:color w:val="0000FF"/>
      <w:u w:val="single"/>
    </w:rPr>
  </w:style>
  <w:style w:type="table" w:styleId="TableGrid">
    <w:name w:val="Table Grid"/>
    <w:basedOn w:val="TableNormal"/>
    <w:uiPriority w:val="39"/>
    <w:rsid w:val="0035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FE6"/>
  </w:style>
  <w:style w:type="paragraph" w:styleId="Footer">
    <w:name w:val="footer"/>
    <w:basedOn w:val="Normal"/>
    <w:link w:val="FooterChar"/>
    <w:uiPriority w:val="99"/>
    <w:unhideWhenUsed/>
    <w:rsid w:val="0035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6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0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40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0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41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9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3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8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1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DB398D-C508-47D7-9D63-96235E2D0947}" type="doc">
      <dgm:prSet loTypeId="urn:microsoft.com/office/officeart/2005/8/layout/venn3" loCatId="relationship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5A876129-CD03-4479-8618-39ECD948AFAA}">
      <dgm:prSet phldrT="[Text]"/>
      <dgm:spPr>
        <a:xfrm>
          <a:off x="1495649" y="84"/>
          <a:ext cx="1147910" cy="1147910"/>
        </a:xfrm>
        <a:prstGeom prst="ellipse">
          <a:avLst/>
        </a:prstGeom>
        <a:solidFill>
          <a:srgbClr val="F79646">
            <a:lumMod val="20000"/>
            <a:lumOff val="80000"/>
            <a:alpha val="50000"/>
          </a:srgbClr>
        </a:solidFill>
        <a:ln w="38100" cap="flat" cmpd="sng" algn="ctr">
          <a:solidFill>
            <a:srgbClr val="F79646"/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Engaged Public</a:t>
          </a:r>
        </a:p>
      </dgm:t>
    </dgm:pt>
    <dgm:pt modelId="{D51AD1D2-EE16-4BC2-AA62-44DA74E9166C}" type="parTrans" cxnId="{1495542F-EB11-4C9F-81A3-FB8D0FA2106D}">
      <dgm:prSet/>
      <dgm:spPr/>
      <dgm:t>
        <a:bodyPr/>
        <a:lstStyle/>
        <a:p>
          <a:endParaRPr lang="en-US"/>
        </a:p>
      </dgm:t>
    </dgm:pt>
    <dgm:pt modelId="{C7024E22-516D-48C4-9C30-F9BF65530E77}" type="sibTrans" cxnId="{1495542F-EB11-4C9F-81A3-FB8D0FA2106D}">
      <dgm:prSet/>
      <dgm:spPr/>
      <dgm:t>
        <a:bodyPr/>
        <a:lstStyle/>
        <a:p>
          <a:endParaRPr lang="en-US"/>
        </a:p>
      </dgm:t>
    </dgm:pt>
    <dgm:pt modelId="{5B35C87B-292D-49F4-9225-F6D55F3178A1}">
      <dgm:prSet/>
      <dgm:spPr>
        <a:xfrm>
          <a:off x="2413978" y="84"/>
          <a:ext cx="1147910" cy="1147910"/>
        </a:xfrm>
        <a:prstGeom prst="ellipse">
          <a:avLst/>
        </a:prstGeom>
        <a:solidFill>
          <a:srgbClr val="C0504D">
            <a:lumMod val="20000"/>
            <a:lumOff val="80000"/>
            <a:alpha val="50000"/>
          </a:srgbClr>
        </a:solidFill>
        <a:ln w="38100" cap="flat" cmpd="sng" algn="ctr">
          <a:solidFill>
            <a:srgbClr val="C0504D"/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Engaged Workforce</a:t>
          </a:r>
        </a:p>
      </dgm:t>
    </dgm:pt>
    <dgm:pt modelId="{624B6BE4-22A5-403C-AF35-8FFB14D043CA}" type="parTrans" cxnId="{442B3074-00B8-472A-A5DC-8EECD9732EF4}">
      <dgm:prSet/>
      <dgm:spPr/>
      <dgm:t>
        <a:bodyPr/>
        <a:lstStyle/>
        <a:p>
          <a:endParaRPr lang="en-US"/>
        </a:p>
      </dgm:t>
    </dgm:pt>
    <dgm:pt modelId="{16F641D1-F62E-49B9-A59F-CEF18EC6720B}" type="sibTrans" cxnId="{442B3074-00B8-472A-A5DC-8EECD9732EF4}">
      <dgm:prSet/>
      <dgm:spPr/>
      <dgm:t>
        <a:bodyPr/>
        <a:lstStyle/>
        <a:p>
          <a:endParaRPr lang="en-US"/>
        </a:p>
      </dgm:t>
    </dgm:pt>
    <dgm:pt modelId="{132ED3F4-2924-4192-AD62-5F21686B554E}">
      <dgm:prSet/>
      <dgm:spPr>
        <a:xfrm>
          <a:off x="3332306" y="84"/>
          <a:ext cx="1147910" cy="1147910"/>
        </a:xfrm>
        <a:prstGeom prst="ellipse">
          <a:avLst/>
        </a:prstGeom>
        <a:solidFill>
          <a:srgbClr val="1F497D">
            <a:lumMod val="20000"/>
            <a:lumOff val="80000"/>
            <a:alpha val="50000"/>
          </a:srgbClr>
        </a:solidFill>
        <a:ln w="381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Strong Operations</a:t>
          </a:r>
        </a:p>
      </dgm:t>
    </dgm:pt>
    <dgm:pt modelId="{CAD6CE1D-5052-47E2-AA4E-82960ECB8775}" type="parTrans" cxnId="{CE3FFFD8-EC6B-4A5D-A43E-EA03AC589CBF}">
      <dgm:prSet/>
      <dgm:spPr/>
      <dgm:t>
        <a:bodyPr/>
        <a:lstStyle/>
        <a:p>
          <a:endParaRPr lang="en-US"/>
        </a:p>
      </dgm:t>
    </dgm:pt>
    <dgm:pt modelId="{8C2BEC02-7BAE-40A1-8DDE-06ECE48F29C5}" type="sibTrans" cxnId="{CE3FFFD8-EC6B-4A5D-A43E-EA03AC589CBF}">
      <dgm:prSet/>
      <dgm:spPr/>
      <dgm:t>
        <a:bodyPr/>
        <a:lstStyle/>
        <a:p>
          <a:endParaRPr lang="en-US"/>
        </a:p>
      </dgm:t>
    </dgm:pt>
    <dgm:pt modelId="{712C94BC-3387-455E-9F55-6B95C870A4A5}">
      <dgm:prSet/>
      <dgm:spPr>
        <a:xfrm>
          <a:off x="4250634" y="84"/>
          <a:ext cx="1147910" cy="1147910"/>
        </a:xfrm>
        <a:prstGeom prst="ellipse">
          <a:avLst/>
        </a:prstGeom>
        <a:solidFill>
          <a:srgbClr val="9BBB59">
            <a:lumMod val="20000"/>
            <a:lumOff val="80000"/>
            <a:alpha val="50000"/>
          </a:srgbClr>
        </a:solidFill>
        <a:ln w="381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Effective Use of Resources</a:t>
          </a:r>
        </a:p>
      </dgm:t>
    </dgm:pt>
    <dgm:pt modelId="{F589456A-D774-446F-8811-38A4EC2E5A05}" type="parTrans" cxnId="{29B2BB0C-A518-44D9-BFCA-6C162A3BA91D}">
      <dgm:prSet/>
      <dgm:spPr/>
      <dgm:t>
        <a:bodyPr/>
        <a:lstStyle/>
        <a:p>
          <a:endParaRPr lang="en-US"/>
        </a:p>
      </dgm:t>
    </dgm:pt>
    <dgm:pt modelId="{A0F4DB1F-82ED-4FD4-B1E2-4D71DF33185E}" type="sibTrans" cxnId="{29B2BB0C-A518-44D9-BFCA-6C162A3BA91D}">
      <dgm:prSet/>
      <dgm:spPr/>
      <dgm:t>
        <a:bodyPr/>
        <a:lstStyle/>
        <a:p>
          <a:endParaRPr lang="en-US"/>
        </a:p>
      </dgm:t>
    </dgm:pt>
    <dgm:pt modelId="{502E3A96-2284-41EF-A903-2F50138EF9ED}" type="pres">
      <dgm:prSet presAssocID="{22DB398D-C508-47D7-9D63-96235E2D094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19E1214-BF76-4B6A-9103-A37D7889F93D}" type="pres">
      <dgm:prSet presAssocID="{5A876129-CD03-4479-8618-39ECD948AFAA}" presName="Name5" presStyleLbl="venn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986325-CBFB-474B-8143-A4F85CF3087D}" type="pres">
      <dgm:prSet presAssocID="{C7024E22-516D-48C4-9C30-F9BF65530E77}" presName="space" presStyleCnt="0"/>
      <dgm:spPr/>
    </dgm:pt>
    <dgm:pt modelId="{B5AB95AB-DF75-4853-8217-E3E404D59000}" type="pres">
      <dgm:prSet presAssocID="{5B35C87B-292D-49F4-9225-F6D55F3178A1}" presName="Name5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6C5B3B-D222-448C-A15A-FEF6C5E24F53}" type="pres">
      <dgm:prSet presAssocID="{16F641D1-F62E-49B9-A59F-CEF18EC6720B}" presName="space" presStyleCnt="0"/>
      <dgm:spPr/>
    </dgm:pt>
    <dgm:pt modelId="{29F30DD5-550F-4AD5-ABC5-42C599EA6491}" type="pres">
      <dgm:prSet presAssocID="{132ED3F4-2924-4192-AD62-5F21686B554E}" presName="Name5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DB9987-097C-4F48-A8BB-BEF478FBFB0F}" type="pres">
      <dgm:prSet presAssocID="{8C2BEC02-7BAE-40A1-8DDE-06ECE48F29C5}" presName="space" presStyleCnt="0"/>
      <dgm:spPr/>
    </dgm:pt>
    <dgm:pt modelId="{07C18749-8E19-4E8D-BC91-B74EA986ED55}" type="pres">
      <dgm:prSet presAssocID="{712C94BC-3387-455E-9F55-6B95C870A4A5}" presName="Name5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495542F-EB11-4C9F-81A3-FB8D0FA2106D}" srcId="{22DB398D-C508-47D7-9D63-96235E2D0947}" destId="{5A876129-CD03-4479-8618-39ECD948AFAA}" srcOrd="0" destOrd="0" parTransId="{D51AD1D2-EE16-4BC2-AA62-44DA74E9166C}" sibTransId="{C7024E22-516D-48C4-9C30-F9BF65530E77}"/>
    <dgm:cxn modelId="{19F1FBE1-ABE9-48D7-B7F1-DC9D2B3A2CD5}" type="presOf" srcId="{712C94BC-3387-455E-9F55-6B95C870A4A5}" destId="{07C18749-8E19-4E8D-BC91-B74EA986ED55}" srcOrd="0" destOrd="0" presId="urn:microsoft.com/office/officeart/2005/8/layout/venn3"/>
    <dgm:cxn modelId="{29B2BB0C-A518-44D9-BFCA-6C162A3BA91D}" srcId="{22DB398D-C508-47D7-9D63-96235E2D0947}" destId="{712C94BC-3387-455E-9F55-6B95C870A4A5}" srcOrd="3" destOrd="0" parTransId="{F589456A-D774-446F-8811-38A4EC2E5A05}" sibTransId="{A0F4DB1F-82ED-4FD4-B1E2-4D71DF33185E}"/>
    <dgm:cxn modelId="{61D5B188-4A51-4A2D-A7EA-D50159005DD1}" type="presOf" srcId="{132ED3F4-2924-4192-AD62-5F21686B554E}" destId="{29F30DD5-550F-4AD5-ABC5-42C599EA6491}" srcOrd="0" destOrd="0" presId="urn:microsoft.com/office/officeart/2005/8/layout/venn3"/>
    <dgm:cxn modelId="{CE3FFFD8-EC6B-4A5D-A43E-EA03AC589CBF}" srcId="{22DB398D-C508-47D7-9D63-96235E2D0947}" destId="{132ED3F4-2924-4192-AD62-5F21686B554E}" srcOrd="2" destOrd="0" parTransId="{CAD6CE1D-5052-47E2-AA4E-82960ECB8775}" sibTransId="{8C2BEC02-7BAE-40A1-8DDE-06ECE48F29C5}"/>
    <dgm:cxn modelId="{675D739B-38B3-4213-B9D8-D7382EC3096F}" type="presOf" srcId="{5B35C87B-292D-49F4-9225-F6D55F3178A1}" destId="{B5AB95AB-DF75-4853-8217-E3E404D59000}" srcOrd="0" destOrd="0" presId="urn:microsoft.com/office/officeart/2005/8/layout/venn3"/>
    <dgm:cxn modelId="{442B3074-00B8-472A-A5DC-8EECD9732EF4}" srcId="{22DB398D-C508-47D7-9D63-96235E2D0947}" destId="{5B35C87B-292D-49F4-9225-F6D55F3178A1}" srcOrd="1" destOrd="0" parTransId="{624B6BE4-22A5-403C-AF35-8FFB14D043CA}" sibTransId="{16F641D1-F62E-49B9-A59F-CEF18EC6720B}"/>
    <dgm:cxn modelId="{495DB68B-615A-4F8A-813A-E36FEB0203DC}" type="presOf" srcId="{5A876129-CD03-4479-8618-39ECD948AFAA}" destId="{519E1214-BF76-4B6A-9103-A37D7889F93D}" srcOrd="0" destOrd="0" presId="urn:microsoft.com/office/officeart/2005/8/layout/venn3"/>
    <dgm:cxn modelId="{837125EA-A979-411E-B403-D8B4B016D853}" type="presOf" srcId="{22DB398D-C508-47D7-9D63-96235E2D0947}" destId="{502E3A96-2284-41EF-A903-2F50138EF9ED}" srcOrd="0" destOrd="0" presId="urn:microsoft.com/office/officeart/2005/8/layout/venn3"/>
    <dgm:cxn modelId="{19431AC7-02EB-4861-ABA6-0DB2F5D0F67A}" type="presParOf" srcId="{502E3A96-2284-41EF-A903-2F50138EF9ED}" destId="{519E1214-BF76-4B6A-9103-A37D7889F93D}" srcOrd="0" destOrd="0" presId="urn:microsoft.com/office/officeart/2005/8/layout/venn3"/>
    <dgm:cxn modelId="{A6032E4C-2F21-44BE-B712-479D917584DF}" type="presParOf" srcId="{502E3A96-2284-41EF-A903-2F50138EF9ED}" destId="{A7986325-CBFB-474B-8143-A4F85CF3087D}" srcOrd="1" destOrd="0" presId="urn:microsoft.com/office/officeart/2005/8/layout/venn3"/>
    <dgm:cxn modelId="{3B284F53-E899-4DBC-B6D7-1EDB7DF449D9}" type="presParOf" srcId="{502E3A96-2284-41EF-A903-2F50138EF9ED}" destId="{B5AB95AB-DF75-4853-8217-E3E404D59000}" srcOrd="2" destOrd="0" presId="urn:microsoft.com/office/officeart/2005/8/layout/venn3"/>
    <dgm:cxn modelId="{D67C4323-E490-4E40-94D9-1E47191C7A28}" type="presParOf" srcId="{502E3A96-2284-41EF-A903-2F50138EF9ED}" destId="{1B6C5B3B-D222-448C-A15A-FEF6C5E24F53}" srcOrd="3" destOrd="0" presId="urn:microsoft.com/office/officeart/2005/8/layout/venn3"/>
    <dgm:cxn modelId="{F8462532-7D52-4524-853B-DB9C298240FD}" type="presParOf" srcId="{502E3A96-2284-41EF-A903-2F50138EF9ED}" destId="{29F30DD5-550F-4AD5-ABC5-42C599EA6491}" srcOrd="4" destOrd="0" presId="urn:microsoft.com/office/officeart/2005/8/layout/venn3"/>
    <dgm:cxn modelId="{2C7E007E-C2B1-4FE5-8F35-7AF14FD0E4B8}" type="presParOf" srcId="{502E3A96-2284-41EF-A903-2F50138EF9ED}" destId="{BCDB9987-097C-4F48-A8BB-BEF478FBFB0F}" srcOrd="5" destOrd="0" presId="urn:microsoft.com/office/officeart/2005/8/layout/venn3"/>
    <dgm:cxn modelId="{9490527E-DFC1-4B65-9EFF-9F2339BCF089}" type="presParOf" srcId="{502E3A96-2284-41EF-A903-2F50138EF9ED}" destId="{07C18749-8E19-4E8D-BC91-B74EA986ED55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9E1214-BF76-4B6A-9103-A37D7889F93D}">
      <dsp:nvSpPr>
        <dsp:cNvPr id="0" name=""/>
        <dsp:cNvSpPr/>
      </dsp:nvSpPr>
      <dsp:spPr>
        <a:xfrm>
          <a:off x="358472" y="97"/>
          <a:ext cx="876104" cy="876104"/>
        </a:xfrm>
        <a:prstGeom prst="ellipse">
          <a:avLst/>
        </a:prstGeom>
        <a:solidFill>
          <a:srgbClr val="F79646">
            <a:lumMod val="20000"/>
            <a:lumOff val="80000"/>
            <a:alpha val="50000"/>
          </a:srgbClr>
        </a:solidFill>
        <a:ln w="38100" cap="flat" cmpd="sng" algn="ctr">
          <a:solidFill>
            <a:srgbClr val="F79646"/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8215" tIns="11430" rIns="4821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Engaged Public</a:t>
          </a:r>
        </a:p>
      </dsp:txBody>
      <dsp:txXfrm>
        <a:off x="486774" y="128399"/>
        <a:ext cx="619500" cy="619500"/>
      </dsp:txXfrm>
    </dsp:sp>
    <dsp:sp modelId="{B5AB95AB-DF75-4853-8217-E3E404D59000}">
      <dsp:nvSpPr>
        <dsp:cNvPr id="0" name=""/>
        <dsp:cNvSpPr/>
      </dsp:nvSpPr>
      <dsp:spPr>
        <a:xfrm>
          <a:off x="1059355" y="97"/>
          <a:ext cx="876104" cy="876104"/>
        </a:xfrm>
        <a:prstGeom prst="ellipse">
          <a:avLst/>
        </a:prstGeom>
        <a:solidFill>
          <a:srgbClr val="C0504D">
            <a:lumMod val="20000"/>
            <a:lumOff val="80000"/>
            <a:alpha val="50000"/>
          </a:srgbClr>
        </a:solidFill>
        <a:ln w="38100" cap="flat" cmpd="sng" algn="ctr">
          <a:solidFill>
            <a:srgbClr val="C0504D"/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8215" tIns="11430" rIns="4821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Engaged Workforce</a:t>
          </a:r>
        </a:p>
      </dsp:txBody>
      <dsp:txXfrm>
        <a:off x="1187657" y="128399"/>
        <a:ext cx="619500" cy="619500"/>
      </dsp:txXfrm>
    </dsp:sp>
    <dsp:sp modelId="{29F30DD5-550F-4AD5-ABC5-42C599EA6491}">
      <dsp:nvSpPr>
        <dsp:cNvPr id="0" name=""/>
        <dsp:cNvSpPr/>
      </dsp:nvSpPr>
      <dsp:spPr>
        <a:xfrm>
          <a:off x="1760239" y="97"/>
          <a:ext cx="876104" cy="876104"/>
        </a:xfrm>
        <a:prstGeom prst="ellipse">
          <a:avLst/>
        </a:prstGeom>
        <a:solidFill>
          <a:srgbClr val="1F497D">
            <a:lumMod val="20000"/>
            <a:lumOff val="80000"/>
            <a:alpha val="50000"/>
          </a:srgbClr>
        </a:solidFill>
        <a:ln w="381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8215" tIns="11430" rIns="4821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Strong Operations</a:t>
          </a:r>
        </a:p>
      </dsp:txBody>
      <dsp:txXfrm>
        <a:off x="1888541" y="128399"/>
        <a:ext cx="619500" cy="619500"/>
      </dsp:txXfrm>
    </dsp:sp>
    <dsp:sp modelId="{07C18749-8E19-4E8D-BC91-B74EA986ED55}">
      <dsp:nvSpPr>
        <dsp:cNvPr id="0" name=""/>
        <dsp:cNvSpPr/>
      </dsp:nvSpPr>
      <dsp:spPr>
        <a:xfrm>
          <a:off x="2461123" y="97"/>
          <a:ext cx="876104" cy="876104"/>
        </a:xfrm>
        <a:prstGeom prst="ellipse">
          <a:avLst/>
        </a:prstGeom>
        <a:solidFill>
          <a:srgbClr val="9BBB59">
            <a:lumMod val="20000"/>
            <a:lumOff val="80000"/>
            <a:alpha val="50000"/>
          </a:srgbClr>
        </a:solidFill>
        <a:ln w="38100" cap="flat" cmpd="sng" algn="ctr">
          <a:solidFill>
            <a:srgbClr val="9BBB59"/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8215" tIns="11430" rIns="4821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Effective Use of Resources</a:t>
          </a:r>
        </a:p>
      </dsp:txBody>
      <dsp:txXfrm>
        <a:off x="2589425" y="128399"/>
        <a:ext cx="619500" cy="619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ity of Madison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 of Madison Theme" id="{E36F88C2-3425-4F7D-ADFB-FFAD9CB075AB}" vid="{65727FF4-3B8A-4B4C-9B83-BE9B21DFA61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Bessick, Lindsay</dc:creator>
  <cp:keywords/>
  <dc:description/>
  <cp:lastModifiedBy>Deming, Amy</cp:lastModifiedBy>
  <cp:revision>2</cp:revision>
  <dcterms:created xsi:type="dcterms:W3CDTF">2021-10-13T17:32:00Z</dcterms:created>
  <dcterms:modified xsi:type="dcterms:W3CDTF">2021-10-13T17:32:00Z</dcterms:modified>
</cp:coreProperties>
</file>